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05" w:rsidRDefault="00A23905" w:rsidP="00A23905">
      <w:pPr>
        <w:jc w:val="center"/>
      </w:pPr>
      <w:r w:rsidRPr="002A5CEB">
        <w:rPr>
          <w:rFonts w:hint="c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-24130</wp:posOffset>
            </wp:positionV>
            <wp:extent cx="1085215" cy="1085850"/>
            <wp:effectExtent l="19050" t="0" r="635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905" w:rsidRDefault="00A23905" w:rsidP="00A23905">
      <w:pPr>
        <w:jc w:val="center"/>
      </w:pPr>
    </w:p>
    <w:p w:rsidR="00A23905" w:rsidRDefault="00A23905" w:rsidP="00A23905">
      <w:pPr>
        <w:jc w:val="center"/>
      </w:pPr>
    </w:p>
    <w:p w:rsidR="00A23905" w:rsidRPr="00FF359F" w:rsidRDefault="00A23905" w:rsidP="00A23905">
      <w:pPr>
        <w:jc w:val="center"/>
        <w:rPr>
          <w:rFonts w:ascii="TH SarabunIT๙" w:hAnsi="TH SarabunIT๙" w:cs="TH SarabunIT๙"/>
        </w:rPr>
      </w:pPr>
    </w:p>
    <w:p w:rsidR="00A23905" w:rsidRDefault="00A23905" w:rsidP="00A23905">
      <w:pPr>
        <w:jc w:val="center"/>
        <w:rPr>
          <w:rFonts w:ascii="TH SarabunIT๙" w:hAnsi="TH SarabunIT๙" w:cs="TH SarabunIT๙"/>
          <w:b/>
          <w:bCs/>
        </w:rPr>
      </w:pPr>
    </w:p>
    <w:p w:rsidR="00A23905" w:rsidRPr="00C03F84" w:rsidRDefault="00A23905" w:rsidP="00A239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3F8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ประกาศเทศบาลตำบลห้วยยาง</w:t>
      </w:r>
    </w:p>
    <w:p w:rsidR="00A23905" w:rsidRPr="00C03F84" w:rsidRDefault="00A23905" w:rsidP="00A239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3F8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แผนการดำเนินงานเทศบาลตำบลห้วยยาง  ประจำปีงบประมาณ  พ.ศ. ๒๕๖๒</w:t>
      </w:r>
    </w:p>
    <w:p w:rsidR="00A23905" w:rsidRPr="00C03F84" w:rsidRDefault="00A23905" w:rsidP="00A23905">
      <w:pPr>
        <w:jc w:val="center"/>
        <w:rPr>
          <w:rFonts w:ascii="TH SarabunIT๙" w:hAnsi="TH SarabunIT๙" w:cs="TH SarabunIT๙"/>
          <w:sz w:val="32"/>
          <w:szCs w:val="32"/>
        </w:rPr>
      </w:pPr>
      <w:r w:rsidRPr="00C03F84">
        <w:rPr>
          <w:rFonts w:ascii="TH SarabunIT๙" w:hAnsi="TH SarabunIT๙" w:cs="TH SarabunIT๙"/>
          <w:sz w:val="32"/>
          <w:szCs w:val="32"/>
          <w:cs/>
        </w:rPr>
        <w:t>**********************</w:t>
      </w:r>
      <w:r w:rsidRPr="00C03F84">
        <w:rPr>
          <w:rFonts w:ascii="TH SarabunIT๙" w:hAnsi="TH SarabunIT๙" w:cs="TH SarabunIT๙"/>
          <w:sz w:val="32"/>
          <w:szCs w:val="32"/>
        </w:rPr>
        <w:t>*****</w:t>
      </w:r>
    </w:p>
    <w:p w:rsidR="00A23905" w:rsidRPr="00C03F84" w:rsidRDefault="00A23905" w:rsidP="00A23905">
      <w:pPr>
        <w:rPr>
          <w:rFonts w:ascii="TH SarabunIT๙" w:hAnsi="TH SarabunIT๙" w:cs="TH SarabunIT๙"/>
          <w:sz w:val="32"/>
          <w:szCs w:val="32"/>
        </w:rPr>
      </w:pPr>
      <w:r w:rsidRPr="00C03F84">
        <w:rPr>
          <w:rFonts w:ascii="TH SarabunIT๙" w:hAnsi="TH SarabunIT๙" w:cs="TH SarabunIT๙"/>
          <w:sz w:val="32"/>
          <w:szCs w:val="32"/>
          <w:cs/>
        </w:rPr>
        <w:tab/>
      </w:r>
    </w:p>
    <w:p w:rsidR="00A23905" w:rsidRPr="00C03F84" w:rsidRDefault="00A23905" w:rsidP="00A23905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 w:rsidRPr="00C03F84">
        <w:rPr>
          <w:rFonts w:ascii="TH SarabunIT๙" w:hAnsi="TH SarabunIT๙" w:cs="TH SarabunIT๙"/>
          <w:sz w:val="32"/>
          <w:szCs w:val="32"/>
          <w:cs/>
        </w:rPr>
        <w:t>ด้วยเทศบาลตำบล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ได้ดำเนินการจัดทำแผนการดำเนินงาน  ประจำปีงบประมาณ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 พ.ศ.  ๒๕๖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ตามระเบียบกระทรวงมหาดไทย  ว่าด้วยการจัดทำแผนพัฒนาขององค์กรปกครองส่วนท้องถิ่น  พ</w:t>
      </w:r>
      <w:r w:rsidRPr="00C03F84">
        <w:rPr>
          <w:rFonts w:ascii="TH SarabunIT๙" w:hAnsi="TH SarabunIT๙" w:cs="TH SarabunIT๙"/>
          <w:sz w:val="32"/>
          <w:szCs w:val="32"/>
        </w:rPr>
        <w:t>.</w:t>
      </w:r>
      <w:r w:rsidRPr="00C03F84">
        <w:rPr>
          <w:rFonts w:ascii="TH SarabunIT๙" w:hAnsi="TH SarabunIT๙" w:cs="TH SarabunIT๙"/>
          <w:sz w:val="32"/>
          <w:szCs w:val="32"/>
          <w:cs/>
        </w:rPr>
        <w:t>ศ</w:t>
      </w:r>
      <w:r w:rsidRPr="00C03F84">
        <w:rPr>
          <w:rFonts w:ascii="TH SarabunIT๙" w:hAnsi="TH SarabunIT๙" w:cs="TH SarabunIT๙"/>
          <w:sz w:val="32"/>
          <w:szCs w:val="32"/>
        </w:rPr>
        <w:t xml:space="preserve">. </w:t>
      </w:r>
      <w:r w:rsidRPr="00C03F84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C03F84">
        <w:rPr>
          <w:rFonts w:ascii="TH SarabunIT๙" w:hAnsi="TH SarabunIT๙" w:cs="TH SarabunIT๙"/>
          <w:sz w:val="32"/>
          <w:szCs w:val="32"/>
        </w:rPr>
        <w:t xml:space="preserve">  </w:t>
      </w:r>
      <w:r w:rsidRPr="00C03F84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ที่แก้ไขเพิ่มเติมถึง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(ฉบับที่ ๒) พ.ศ. ๒๕๕๙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 พ.ศ. ๒๕๖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ของเทศบาลให้มีความชัดเจนในการปฏิบัติมากขึ้น  โดยคณะกรรมการพัฒนาเทศบาลตำบล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ได้มีมติเห็นชอบ  ในวันที่ 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ตุลาคม  พ.ศ. ๒๕๖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23905" w:rsidRPr="00C03F84" w:rsidRDefault="00A23905" w:rsidP="00A23905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23905" w:rsidRDefault="00A23905" w:rsidP="00A23905">
      <w:pPr>
        <w:jc w:val="thaiDistribute"/>
        <w:rPr>
          <w:rFonts w:ascii="KodchiangUPC" w:hAnsi="KodchiangUPC" w:cs="KodchiangUPC"/>
          <w:b/>
          <w:bCs/>
          <w:i/>
          <w:iCs/>
          <w:sz w:val="40"/>
          <w:szCs w:val="40"/>
        </w:rPr>
      </w:pPr>
      <w:r w:rsidRPr="00C03F8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ดังนั้น  เพื่อให้การบริหารงานของเทศบาลเป็นไปอย่างมีประสิทธิภาพ  และสามารถนำแผนไปใช้ได้อย่างถูกต้อง  รวมทั้งให้หน่วยงานที่เกี่ยวข้องและประชาชนทั่วไปได้รับทราบ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     ข้อ 26 (2) แห่งระเบียบกระทรวงมหาดไทยว่าด้วยการจัดทำแผนพัฒนาขององค์กรปกครองส่วนท้องถิ่น พ.ศ. 2542 แก้ไขเพิ่มเติมถึง (ฉบับที่ 2) 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เทศบาลตำบล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จึงประกาศเป็นแผนการดำเนินงาน  ประจำปีงบประมาณ พ.ศ. ๒๕๖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03F84">
        <w:rPr>
          <w:rFonts w:ascii="TH SarabunIT๙" w:hAnsi="TH SarabunIT๙" w:cs="TH SarabunIT๙"/>
          <w:sz w:val="32"/>
          <w:szCs w:val="32"/>
          <w:cs/>
        </w:rPr>
        <w:t>รายละเอียดตามแบบ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3F84">
        <w:rPr>
          <w:rFonts w:ascii="TH SarabunIT๙" w:hAnsi="TH SarabunIT๙" w:cs="TH SarabunIT๙"/>
          <w:sz w:val="32"/>
          <w:szCs w:val="32"/>
          <w:cs/>
        </w:rPr>
        <w:t>ผด.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3F84">
        <w:rPr>
          <w:rFonts w:ascii="TH SarabunIT๙" w:hAnsi="TH SarabunIT๙" w:cs="TH SarabunIT๙"/>
          <w:sz w:val="32"/>
          <w:szCs w:val="32"/>
          <w:cs/>
        </w:rPr>
        <w:t>๐๑ ที่แนบท้ายประกาศนี้) โดยสามารถขอดูหรือสอบถามเพิ่มเติมได้ที่ศูนย์ข้อมูลข่าวสารของเทศบาลตำบล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ณ  สำนักงานเทศบาลตำบล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หมู่ที่ 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proofErr w:type="spellStart"/>
      <w:r w:rsidRPr="00C03F84"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ขอนแก่น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โทรศัพท์ ๐๔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036885-6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</w:t>
      </w:r>
      <w:hyperlink r:id="rId6" w:history="1">
        <w:r w:rsidRPr="006D3414">
          <w:rPr>
            <w:rStyle w:val="aa"/>
            <w:rFonts w:ascii="TH SarabunIT๙" w:hAnsi="TH SarabunIT๙" w:cs="TH SarabunIT๙"/>
            <w:sz w:val="32"/>
            <w:szCs w:val="32"/>
          </w:rPr>
          <w:t>www.huayyang.go.th</w:t>
        </w:r>
      </w:hyperlink>
      <w:r>
        <w:rPr>
          <w:rFonts w:ascii="KodchiangUPC" w:hAnsi="KodchiangUPC" w:cs="KodchiangUPC"/>
          <w:b/>
          <w:bCs/>
          <w:i/>
          <w:iCs/>
          <w:sz w:val="40"/>
          <w:szCs w:val="40"/>
        </w:rPr>
        <w:t xml:space="preserve"> </w:t>
      </w:r>
    </w:p>
    <w:p w:rsidR="00A23905" w:rsidRPr="00C03F84" w:rsidRDefault="00A23905" w:rsidP="00A23905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3F8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23905" w:rsidRPr="00C03F84" w:rsidRDefault="00A23905" w:rsidP="00A23905">
      <w:pPr>
        <w:rPr>
          <w:rFonts w:ascii="TH SarabunIT๙" w:hAnsi="TH SarabunIT๙" w:cs="TH SarabunIT๙"/>
          <w:sz w:val="32"/>
          <w:szCs w:val="32"/>
        </w:rPr>
      </w:pPr>
      <w:r w:rsidRPr="00C03F8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A23905" w:rsidRPr="00C03F84" w:rsidRDefault="00A23905" w:rsidP="00A2390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03F84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A23905" w:rsidRPr="00C03F84" w:rsidRDefault="00A23905" w:rsidP="00A2390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A23905" w:rsidRPr="00C03F84" w:rsidRDefault="00A23905" w:rsidP="00A23905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03F8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 ตุลาคม  พ.ศ. ๒๕๖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A23905" w:rsidRPr="00C03F84" w:rsidRDefault="00A23905" w:rsidP="00A23905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135890</wp:posOffset>
            </wp:positionV>
            <wp:extent cx="876300" cy="714375"/>
            <wp:effectExtent l="19050" t="0" r="0" b="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905" w:rsidRPr="00C03F84" w:rsidRDefault="00A23905" w:rsidP="00A2390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rPr>
          <w:rFonts w:ascii="TH SarabunIT๙" w:hAnsi="TH SarabunIT๙" w:cs="TH SarabunIT๙" w:hint="cs"/>
          <w:sz w:val="32"/>
          <w:szCs w:val="32"/>
        </w:rPr>
      </w:pPr>
    </w:p>
    <w:p w:rsidR="00A23905" w:rsidRDefault="00A23905" w:rsidP="00A23905">
      <w:pPr>
        <w:rPr>
          <w:rFonts w:ascii="TH SarabunIT๙" w:hAnsi="TH SarabunIT๙" w:cs="TH SarabunIT๙" w:hint="cs"/>
          <w:sz w:val="32"/>
          <w:szCs w:val="32"/>
        </w:rPr>
      </w:pPr>
    </w:p>
    <w:p w:rsidR="00A23905" w:rsidRPr="00C03F84" w:rsidRDefault="00A23905" w:rsidP="00A239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C03F84">
        <w:rPr>
          <w:rFonts w:ascii="TH SarabunIT๙" w:hAnsi="TH SarabunIT๙" w:cs="TH SarabunIT๙"/>
          <w:sz w:val="32"/>
          <w:szCs w:val="32"/>
          <w:cs/>
        </w:rPr>
        <w:t xml:space="preserve"> (นายสม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ชาย  สุวรรณคาม</w:t>
      </w:r>
      <w:r w:rsidRPr="00C03F84">
        <w:rPr>
          <w:rFonts w:ascii="TH SarabunIT๙" w:hAnsi="TH SarabunIT๙" w:cs="TH SarabunIT๙"/>
          <w:sz w:val="32"/>
          <w:szCs w:val="32"/>
          <w:cs/>
        </w:rPr>
        <w:t>)</w:t>
      </w:r>
    </w:p>
    <w:p w:rsidR="00A23905" w:rsidRPr="00C03F84" w:rsidRDefault="00A23905" w:rsidP="00A2390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03F84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</w:t>
      </w:r>
      <w:r w:rsidRPr="00C03F84">
        <w:rPr>
          <w:rFonts w:ascii="TH SarabunIT๙" w:hAnsi="TH SarabunIT๙" w:cs="TH SarabunIT๙" w:hint="cs"/>
          <w:sz w:val="32"/>
          <w:szCs w:val="32"/>
          <w:cs/>
        </w:rPr>
        <w:t>ห้วยยาง</w:t>
      </w:r>
    </w:p>
    <w:p w:rsidR="00A23905" w:rsidRPr="00C03F84" w:rsidRDefault="00A23905" w:rsidP="00A23905">
      <w:pPr>
        <w:rPr>
          <w:rFonts w:ascii="TH SarabunIT๙" w:hAnsi="TH SarabunIT๙" w:cs="TH SarabunIT๙"/>
          <w:sz w:val="32"/>
          <w:szCs w:val="32"/>
        </w:rPr>
      </w:pPr>
      <w:r w:rsidRPr="00C03F8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A23905" w:rsidRDefault="00A23905" w:rsidP="00A239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jc w:val="center"/>
        <w:rPr>
          <w:rFonts w:ascii="Angsana New" w:eastAsia="MS Mincho" w:hAnsi="Angsana New" w:cs="AngsanaUPC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154555" cy="2122805"/>
            <wp:effectExtent l="190500" t="190500" r="188595" b="182245"/>
            <wp:docPr id="2" name="Picture 1" descr="C:\Users\Computer2\Downloads\36369080_2198717967023446_6781683515625832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2\Downloads\36369080_2198717967023446_6781683515625832448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673470">
                      <a:off x="0" y="0"/>
                      <a:ext cx="2154555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05" w:rsidRDefault="00A23905" w:rsidP="00A23905">
      <w:pPr>
        <w:jc w:val="center"/>
        <w:rPr>
          <w:rFonts w:ascii="Angsana New" w:eastAsia="MS Mincho" w:hAnsi="Angsana New" w:cs="AngsanaUPC" w:hint="cs"/>
          <w:b/>
          <w:bCs/>
          <w:sz w:val="32"/>
          <w:szCs w:val="32"/>
        </w:rPr>
      </w:pPr>
    </w:p>
    <w:p w:rsidR="00A23905" w:rsidRDefault="00A23905" w:rsidP="00A23905">
      <w:pPr>
        <w:jc w:val="center"/>
        <w:rPr>
          <w:rFonts w:ascii="Angsana New" w:eastAsia="MS Mincho" w:hAnsi="Angsana New" w:cs="AngsanaUPC" w:hint="cs"/>
          <w:b/>
          <w:bCs/>
          <w:sz w:val="32"/>
          <w:szCs w:val="32"/>
        </w:rPr>
      </w:pPr>
    </w:p>
    <w:p w:rsidR="00A23905" w:rsidRPr="000F1DFF" w:rsidRDefault="00A23905" w:rsidP="00A23905">
      <w:pPr>
        <w:jc w:val="center"/>
        <w:rPr>
          <w:rFonts w:ascii="TH SarabunIT๙" w:eastAsia="MS Mincho" w:hAnsi="TH SarabunIT๙" w:cs="TH SarabunIT๙"/>
          <w:b/>
          <w:bCs/>
          <w:sz w:val="60"/>
          <w:szCs w:val="60"/>
        </w:rPr>
      </w:pPr>
      <w:r w:rsidRPr="000F1DFF">
        <w:rPr>
          <w:rFonts w:ascii="TH SarabunIT๙" w:eastAsia="MS Mincho" w:hAnsi="TH SarabunIT๙" w:cs="TH SarabunIT๙"/>
          <w:b/>
          <w:bCs/>
          <w:sz w:val="60"/>
          <w:szCs w:val="60"/>
          <w:cs/>
        </w:rPr>
        <w:t>แผนการดำเนินงาน</w:t>
      </w:r>
    </w:p>
    <w:p w:rsidR="00A23905" w:rsidRPr="000F1DFF" w:rsidRDefault="00A23905" w:rsidP="00A23905">
      <w:pPr>
        <w:jc w:val="center"/>
        <w:rPr>
          <w:rFonts w:ascii="TH SarabunIT๙" w:eastAsia="MS Mincho" w:hAnsi="TH SarabunIT๙" w:cs="TH SarabunIT๙"/>
          <w:b/>
          <w:bCs/>
          <w:sz w:val="60"/>
          <w:szCs w:val="60"/>
          <w:cs/>
        </w:rPr>
      </w:pPr>
      <w:r w:rsidRPr="000F1DFF">
        <w:rPr>
          <w:rFonts w:ascii="TH SarabunIT๙" w:eastAsia="MS Mincho" w:hAnsi="TH SarabunIT๙" w:cs="TH SarabunIT๙"/>
          <w:b/>
          <w:bCs/>
          <w:sz w:val="60"/>
          <w:szCs w:val="60"/>
          <w:cs/>
        </w:rPr>
        <w:t>ประจำปีงบประมาณ พ.ศ. ๒๕๖๒</w:t>
      </w: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F1DFF">
        <w:rPr>
          <w:rFonts w:ascii="TH SarabunIT๙" w:hAnsi="TH SarabunIT๙" w:cs="TH SarabunIT๙"/>
          <w:b/>
          <w:bCs/>
          <w:sz w:val="60"/>
          <w:szCs w:val="60"/>
          <w:cs/>
        </w:rPr>
        <w:t>ของ</w:t>
      </w: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i/>
          <w:iCs/>
          <w:sz w:val="60"/>
          <w:szCs w:val="60"/>
        </w:rPr>
      </w:pPr>
      <w:r w:rsidRPr="000F1DFF">
        <w:rPr>
          <w:rFonts w:ascii="TH SarabunIT๙" w:hAnsi="TH SarabunIT๙" w:cs="TH SarabunIT๙"/>
          <w:b/>
          <w:bCs/>
          <w:sz w:val="60"/>
          <w:szCs w:val="60"/>
          <w:cs/>
        </w:rPr>
        <w:t>เทศบาลตำบลห้วยยาง</w:t>
      </w: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Pr="000F1DFF" w:rsidRDefault="00A23905" w:rsidP="00A2390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1DF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โดยเทศบาลตำบลห้วยยาง  </w:t>
      </w:r>
    </w:p>
    <w:p w:rsidR="00A23905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1DF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ตำบลห้วยยาง  อำเภอ</w:t>
      </w:r>
      <w:proofErr w:type="spellStart"/>
      <w:r w:rsidRPr="000F1DFF">
        <w:rPr>
          <w:rFonts w:ascii="TH SarabunIT๙" w:hAnsi="TH SarabunIT๙" w:cs="TH SarabunIT๙"/>
          <w:b/>
          <w:bCs/>
          <w:sz w:val="36"/>
          <w:szCs w:val="36"/>
          <w:cs/>
        </w:rPr>
        <w:t>กระนวน</w:t>
      </w:r>
      <w:proofErr w:type="spellEnd"/>
      <w:r w:rsidRPr="000F1DF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จังหวัดขอนแก่น</w:t>
      </w:r>
      <w:r w:rsidRPr="000F1DFF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0F1DF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A23905" w:rsidRPr="0046167B" w:rsidRDefault="00A23905" w:rsidP="00A23905">
      <w:pPr>
        <w:pStyle w:val="a6"/>
        <w:rPr>
          <w:rFonts w:ascii="TH SarabunIT๙" w:hAnsi="TH SarabunIT๙" w:cs="TH SarabunIT๙"/>
          <w:sz w:val="40"/>
          <w:szCs w:val="40"/>
        </w:rPr>
      </w:pPr>
      <w:r w:rsidRPr="0046167B">
        <w:rPr>
          <w:rFonts w:ascii="TH SarabunIT๙" w:hAnsi="TH SarabunIT๙" w:cs="TH SarabunIT๙"/>
          <w:sz w:val="40"/>
          <w:szCs w:val="40"/>
          <w:cs/>
        </w:rPr>
        <w:lastRenderedPageBreak/>
        <w:t>คำนำ</w:t>
      </w:r>
    </w:p>
    <w:p w:rsidR="00A23905" w:rsidRPr="006C2B13" w:rsidRDefault="00A23905" w:rsidP="00A23905">
      <w:pPr>
        <w:pStyle w:val="a6"/>
        <w:jc w:val="left"/>
        <w:rPr>
          <w:rFonts w:ascii="TH SarabunIT๙" w:hAnsi="TH SarabunIT๙" w:cs="TH SarabunIT๙"/>
        </w:rPr>
      </w:pPr>
    </w:p>
    <w:p w:rsidR="00A23905" w:rsidRPr="006C2B13" w:rsidRDefault="00A23905" w:rsidP="00A2390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>ตาม</w:t>
      </w:r>
      <w:r w:rsidRPr="006C2B13">
        <w:rPr>
          <w:rFonts w:ascii="TH SarabunIT๙" w:hAnsi="TH SarabunIT๙" w:cs="TH SarabunIT๙"/>
          <w:cs/>
        </w:rPr>
        <w:t>ระเบียบกระทรวงมหาดไทย ว่าด้วยการจัดทำแผนพัฒนาขององค์กรปกครองส่วนท้องถิ่น  พ</w:t>
      </w:r>
      <w:r w:rsidRPr="006C2B13">
        <w:rPr>
          <w:rFonts w:ascii="TH SarabunIT๙" w:hAnsi="TH SarabunIT๙" w:cs="TH SarabunIT๙"/>
        </w:rPr>
        <w:t>.</w:t>
      </w:r>
      <w:r w:rsidRPr="006C2B13">
        <w:rPr>
          <w:rFonts w:ascii="TH SarabunIT๙" w:hAnsi="TH SarabunIT๙" w:cs="TH SarabunIT๙"/>
          <w:cs/>
        </w:rPr>
        <w:t>ศ</w:t>
      </w:r>
      <w:r w:rsidRPr="006C2B13">
        <w:rPr>
          <w:rFonts w:ascii="TH SarabunIT๙" w:hAnsi="TH SarabunIT๙" w:cs="TH SarabunIT๙"/>
        </w:rPr>
        <w:t xml:space="preserve">. </w:t>
      </w:r>
      <w:r w:rsidRPr="006C2B13">
        <w:rPr>
          <w:rFonts w:ascii="TH SarabunIT๙" w:hAnsi="TH SarabunIT๙" w:cs="TH SarabunIT๙"/>
          <w:cs/>
        </w:rPr>
        <w:t>๒๕๔๘</w:t>
      </w:r>
      <w:r w:rsidRPr="006C2B13">
        <w:rPr>
          <w:rFonts w:ascii="TH SarabunIT๙" w:hAnsi="TH SarabunIT๙" w:cs="TH SarabunIT๙"/>
        </w:rPr>
        <w:t xml:space="preserve">  </w:t>
      </w:r>
      <w:r w:rsidRPr="006C2B13">
        <w:rPr>
          <w:rFonts w:ascii="TH SarabunIT๙" w:hAnsi="TH SarabunIT๙" w:cs="TH SarabunIT๙"/>
          <w:cs/>
        </w:rPr>
        <w:t>ได้กำหนดให้องค์กรปกครองส่วนท้องถิ่น  ดำเนินการจัดทำแผนการดำเนินงาน ตามหมวด  ๕  ข้อ  ๒๖  การจัดทำแผนการดำเนินงานให้ดำเนินการตามระเบียบนี้  โดยมีขั้นตอนดำเนินการ  ดังนี้  (๑)  คณะกรรมการสนับสนุนการจัดทำแผนพัฒนาท้องถิ่นรวบรวมแผนงาน  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ที่ดำเนินการในพื้นที่ขององค์กรปกครองส่วนท้องถิ่น  แล้วจัดทำร่างแผนการดำเนินงาน  เสนอคณะกรรมการพัฒนาท้องถิ่น  (๒)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  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๒)  พ</w:t>
      </w:r>
      <w:r w:rsidRPr="006C2B13">
        <w:rPr>
          <w:rFonts w:ascii="TH SarabunIT๙" w:hAnsi="TH SarabunIT๙" w:cs="TH SarabunIT๙"/>
        </w:rPr>
        <w:t>.</w:t>
      </w:r>
      <w:r w:rsidRPr="006C2B13">
        <w:rPr>
          <w:rFonts w:ascii="TH SarabunIT๙" w:hAnsi="TH SarabunIT๙" w:cs="TH SarabunIT๙"/>
          <w:cs/>
        </w:rPr>
        <w:t>ศ</w:t>
      </w:r>
      <w:r w:rsidRPr="006C2B13">
        <w:rPr>
          <w:rFonts w:ascii="TH SarabunIT๙" w:hAnsi="TH SarabunIT๙" w:cs="TH SarabunIT๙"/>
        </w:rPr>
        <w:t xml:space="preserve">. </w:t>
      </w:r>
      <w:r w:rsidRPr="006C2B13">
        <w:rPr>
          <w:rFonts w:ascii="TH SarabunIT๙" w:hAnsi="TH SarabunIT๙" w:cs="TH SarabunIT๙"/>
          <w:cs/>
        </w:rPr>
        <w:t xml:space="preserve">๒๕๕๙ </w:t>
      </w:r>
      <w:r w:rsidRPr="006C2B13">
        <w:rPr>
          <w:rFonts w:ascii="TH SarabunIT๙" w:hAnsi="TH SarabunIT๙" w:cs="TH SarabunIT๙"/>
        </w:rPr>
        <w:t xml:space="preserve"> </w:t>
      </w:r>
      <w:r w:rsidRPr="006C2B13">
        <w:rPr>
          <w:rFonts w:ascii="TH SarabunIT๙" w:hAnsi="TH SarabunIT๙" w:cs="TH SarabunIT๙"/>
          <w:cs/>
        </w:rPr>
        <w:t>ข้อ ๑๒  “ข้อ ๒๗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 การขยายเวลาการจัดทำและการแก้ไขแผนการดำเนิ</w:t>
      </w:r>
      <w:r>
        <w:rPr>
          <w:rFonts w:ascii="TH SarabunIT๙" w:hAnsi="TH SarabunIT๙" w:cs="TH SarabunIT๙"/>
          <w:cs/>
        </w:rPr>
        <w:t>นงานเป็นอำนาจของผู้บริหารท้องถ</w:t>
      </w:r>
      <w:r>
        <w:rPr>
          <w:rFonts w:ascii="TH SarabunIT๙" w:hAnsi="TH SarabunIT๙" w:cs="TH SarabunIT๙" w:hint="cs"/>
          <w:cs/>
        </w:rPr>
        <w:t>ิ่</w:t>
      </w:r>
      <w:r w:rsidRPr="006C2B13">
        <w:rPr>
          <w:rFonts w:ascii="TH SarabunIT๙" w:hAnsi="TH SarabunIT๙" w:cs="TH SarabunIT๙"/>
          <w:cs/>
        </w:rPr>
        <w:t xml:space="preserve">น”  </w:t>
      </w:r>
    </w:p>
    <w:p w:rsidR="00A23905" w:rsidRPr="006C2B13" w:rsidRDefault="00A23905" w:rsidP="00A23905">
      <w:pPr>
        <w:ind w:firstLine="1440"/>
        <w:jc w:val="thaiDistribute"/>
        <w:rPr>
          <w:rFonts w:ascii="TH SarabunIT๙" w:hAnsi="TH SarabunIT๙" w:cs="TH SarabunIT๙"/>
        </w:rPr>
      </w:pPr>
      <w:r w:rsidRPr="006C2B13">
        <w:rPr>
          <w:rFonts w:ascii="TH SarabunIT๙" w:hAnsi="TH SarabunIT๙" w:cs="TH SarabunIT๙"/>
          <w:cs/>
        </w:rPr>
        <w:t xml:space="preserve">  </w:t>
      </w:r>
    </w:p>
    <w:p w:rsidR="00A23905" w:rsidRDefault="00A23905" w:rsidP="00A23905">
      <w:pPr>
        <w:jc w:val="thaiDistribute"/>
        <w:rPr>
          <w:rFonts w:ascii="TH SarabunIT๙" w:hAnsi="TH SarabunIT๙" w:cs="TH SarabunIT๙"/>
        </w:rPr>
      </w:pPr>
      <w:r w:rsidRPr="006C2B13">
        <w:rPr>
          <w:rFonts w:ascii="TH SarabunIT๙" w:hAnsi="TH SarabunIT๙" w:cs="TH SarabunIT๙"/>
          <w:cs/>
        </w:rPr>
        <w:tab/>
      </w:r>
      <w:r w:rsidRPr="006C2B13">
        <w:rPr>
          <w:rFonts w:ascii="TH SarabunIT๙" w:hAnsi="TH SarabunIT๙" w:cs="TH SarabunIT๙"/>
          <w:cs/>
        </w:rPr>
        <w:tab/>
        <w:t>ดังนั้น  เพื่อให้เป็นไปตามระเบียบดังกล่าว  เทศบาลตำบล</w:t>
      </w:r>
      <w:r>
        <w:rPr>
          <w:rFonts w:ascii="TH SarabunIT๙" w:hAnsi="TH SarabunIT๙" w:cs="TH SarabunIT๙" w:hint="cs"/>
          <w:cs/>
        </w:rPr>
        <w:t>ห้วยยาง</w:t>
      </w:r>
      <w:r w:rsidRPr="006C2B13">
        <w:rPr>
          <w:rFonts w:ascii="TH SarabunIT๙" w:hAnsi="TH SarabunIT๙" w:cs="TH SarabunIT๙"/>
          <w:cs/>
        </w:rPr>
        <w:t xml:space="preserve">  จึงได้ดำเนินการจัดทำแผนการดำเนินงาน  ประจำปีงบประมาณ  พ.ศ. ๒๕๖</w:t>
      </w:r>
      <w:r>
        <w:rPr>
          <w:rFonts w:ascii="TH SarabunIT๙" w:hAnsi="TH SarabunIT๙" w:cs="TH SarabunIT๙" w:hint="cs"/>
          <w:cs/>
        </w:rPr>
        <w:t>2</w:t>
      </w:r>
      <w:r w:rsidRPr="006C2B13">
        <w:rPr>
          <w:rFonts w:ascii="TH SarabunIT๙" w:hAnsi="TH SarabunIT๙" w:cs="TH SarabunIT๙"/>
          <w:cs/>
        </w:rPr>
        <w:t xml:space="preserve"> ขึ้น  เพื่อให้ทราบถึงรายละเอียดแผนงาน 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และใช้เป็นแนวทางในการดำเนินงานในปีงบประมาณ พ.ศ. ๒๕๖</w:t>
      </w:r>
      <w:r>
        <w:rPr>
          <w:rFonts w:ascii="TH SarabunIT๙" w:hAnsi="TH SarabunIT๙" w:cs="TH SarabunIT๙" w:hint="cs"/>
          <w:cs/>
        </w:rPr>
        <w:t>2</w:t>
      </w:r>
      <w:r w:rsidRPr="006C2B13">
        <w:rPr>
          <w:rFonts w:ascii="TH SarabunIT๙" w:hAnsi="TH SarabunIT๙" w:cs="TH SarabunIT๙"/>
          <w:cs/>
        </w:rPr>
        <w:t xml:space="preserve">  ของเทศบาลให้มีความชัดเจนในการปฏิบัติมากขึ้น  มีการประสานและ</w:t>
      </w:r>
      <w:proofErr w:type="spellStart"/>
      <w:r w:rsidRPr="006C2B13">
        <w:rPr>
          <w:rFonts w:ascii="TH SarabunIT๙" w:hAnsi="TH SarabunIT๙" w:cs="TH SarabunIT๙"/>
          <w:cs/>
        </w:rPr>
        <w:t>บูรณา</w:t>
      </w:r>
      <w:proofErr w:type="spellEnd"/>
      <w:r w:rsidRPr="006C2B13">
        <w:rPr>
          <w:rFonts w:ascii="TH SarabunIT๙" w:hAnsi="TH SarabunIT๙" w:cs="TH SarabunIT๙"/>
          <w:cs/>
        </w:rPr>
        <w:t>การการทำงานกับหน่วยงานและการจำแนกรายละเอียดต่างๆ ของแผนงาน</w:t>
      </w:r>
      <w:r w:rsidRPr="006C2B13">
        <w:rPr>
          <w:rFonts w:ascii="TH SarabunIT๙" w:hAnsi="TH SarabunIT๙" w:cs="TH SarabunIT๙"/>
        </w:rPr>
        <w:t>/</w:t>
      </w:r>
      <w:r w:rsidRPr="006C2B13">
        <w:rPr>
          <w:rFonts w:ascii="TH SarabunIT๙" w:hAnsi="TH SarabunIT๙" w:cs="TH SarabunIT๙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  และหวังเป็นอย่างยิ่งว่าแผนการดำเนินงานเทศบาลตำบล</w:t>
      </w:r>
      <w:r>
        <w:rPr>
          <w:rFonts w:ascii="TH SarabunIT๙" w:hAnsi="TH SarabunIT๙" w:cs="TH SarabunIT๙" w:hint="cs"/>
          <w:cs/>
        </w:rPr>
        <w:t>ห้วยยาง</w:t>
      </w:r>
      <w:r w:rsidRPr="006C2B13">
        <w:rPr>
          <w:rFonts w:ascii="TH SarabunIT๙" w:hAnsi="TH SarabunIT๙" w:cs="TH SarabunIT๙"/>
          <w:cs/>
        </w:rPr>
        <w:t xml:space="preserve"> ประจำปีงบประมาณ  พ.ศ. ๒๕๖</w:t>
      </w:r>
      <w:r>
        <w:rPr>
          <w:rFonts w:ascii="TH SarabunIT๙" w:hAnsi="TH SarabunIT๙" w:cs="TH SarabunIT๙" w:hint="cs"/>
          <w:cs/>
        </w:rPr>
        <w:t>2</w:t>
      </w:r>
      <w:r w:rsidRPr="006C2B13">
        <w:rPr>
          <w:rFonts w:ascii="TH SarabunIT๙" w:hAnsi="TH SarabunIT๙" w:cs="TH SarabunIT๙"/>
        </w:rPr>
        <w:t xml:space="preserve">  </w:t>
      </w:r>
      <w:r w:rsidRPr="006C2B13">
        <w:rPr>
          <w:rFonts w:ascii="TH SarabunIT๙" w:hAnsi="TH SarabunIT๙" w:cs="TH SarabunIT๙"/>
          <w:cs/>
        </w:rPr>
        <w:t>ฉบับนี้  จะสามารถใช้เป็นประโยชน์ต่อการดำเนินงานของเทศบาลตำบล</w:t>
      </w:r>
      <w:r>
        <w:rPr>
          <w:rFonts w:ascii="TH SarabunIT๙" w:hAnsi="TH SarabunIT๙" w:cs="TH SarabunIT๙" w:hint="cs"/>
          <w:cs/>
        </w:rPr>
        <w:t>ห้วยยาง</w:t>
      </w:r>
      <w:r w:rsidRPr="006C2B13">
        <w:rPr>
          <w:rFonts w:ascii="TH SarabunIT๙" w:hAnsi="TH SarabunIT๙" w:cs="TH SarabunIT๙"/>
          <w:cs/>
        </w:rPr>
        <w:t xml:space="preserve">และผู้ที่เกี่ยวข้องเป็นอย่างดี </w:t>
      </w:r>
    </w:p>
    <w:p w:rsidR="00A23905" w:rsidRPr="006C2B13" w:rsidRDefault="00A23905" w:rsidP="00A23905">
      <w:pPr>
        <w:jc w:val="thaiDistribute"/>
        <w:rPr>
          <w:rFonts w:ascii="TH SarabunIT๙" w:hAnsi="TH SarabunIT๙" w:cs="TH SarabunIT๙"/>
        </w:rPr>
      </w:pPr>
    </w:p>
    <w:p w:rsidR="00A23905" w:rsidRDefault="00A23905" w:rsidP="00A23905">
      <w:pPr>
        <w:pStyle w:val="a8"/>
        <w:rPr>
          <w:rFonts w:ascii="TH SarabunIT๙" w:hAnsi="TH SarabunIT๙" w:cs="TH SarabunIT๙" w:hint="cs"/>
        </w:rPr>
      </w:pPr>
    </w:p>
    <w:p w:rsidR="00A23905" w:rsidRPr="006C2B13" w:rsidRDefault="00A23905" w:rsidP="00A23905">
      <w:pPr>
        <w:pStyle w:val="a8"/>
        <w:rPr>
          <w:rFonts w:ascii="TH SarabunIT๙" w:hAnsi="TH SarabunIT๙" w:cs="TH SarabunIT๙"/>
        </w:rPr>
      </w:pPr>
    </w:p>
    <w:p w:rsidR="00A23905" w:rsidRPr="006C2B13" w:rsidRDefault="00A23905" w:rsidP="00A23905">
      <w:pPr>
        <w:pStyle w:val="a8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</w:rPr>
        <w:tab/>
      </w:r>
      <w:r w:rsidRPr="006C2B13">
        <w:rPr>
          <w:rFonts w:ascii="TH SarabunIT๙" w:hAnsi="TH SarabunIT๙" w:cs="TH SarabunIT๙"/>
          <w:b/>
          <w:bCs/>
          <w:sz w:val="36"/>
          <w:szCs w:val="36"/>
        </w:rPr>
        <w:t xml:space="preserve">        </w:t>
      </w:r>
      <w:r w:rsidRPr="006C2B13">
        <w:rPr>
          <w:rFonts w:ascii="TH SarabunIT๙" w:hAnsi="TH SarabunIT๙" w:cs="TH SarabunIT๙"/>
          <w:b/>
          <w:bCs/>
          <w:sz w:val="36"/>
          <w:szCs w:val="36"/>
          <w:cs/>
        </w:rPr>
        <w:t>โดยเทศบาลตำบล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ห้วยยาง</w:t>
      </w:r>
      <w:r w:rsidRPr="006C2B13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:rsidR="00A23905" w:rsidRDefault="00A23905" w:rsidP="00A23905">
      <w:pPr>
        <w:pStyle w:val="a6"/>
        <w:jc w:val="thaiDistribute"/>
        <w:outlineLvl w:val="0"/>
        <w:rPr>
          <w:rFonts w:ascii="TH Niramit AS" w:hAnsi="TH Niramit AS" w:cs="TH Niramit AS"/>
          <w:b w:val="0"/>
          <w:bCs w:val="0"/>
          <w:sz w:val="32"/>
          <w:szCs w:val="32"/>
        </w:rPr>
      </w:pPr>
      <w:r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:rsidR="00A23905" w:rsidRDefault="00A23905" w:rsidP="00A23905">
      <w:pPr>
        <w:pStyle w:val="a6"/>
        <w:jc w:val="thaiDistribute"/>
        <w:outlineLvl w:val="0"/>
        <w:rPr>
          <w:rFonts w:ascii="TH Niramit AS" w:hAnsi="TH Niramit AS" w:cs="TH Niramit AS" w:hint="cs"/>
          <w:b w:val="0"/>
          <w:bCs w:val="0"/>
          <w:sz w:val="32"/>
          <w:szCs w:val="32"/>
        </w:rPr>
      </w:pPr>
      <w:r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</w:rPr>
        <w:tab/>
      </w:r>
    </w:p>
    <w:p w:rsidR="00A23905" w:rsidRDefault="00A23905" w:rsidP="00A23905">
      <w:pPr>
        <w:pStyle w:val="a6"/>
        <w:jc w:val="thaiDistribute"/>
        <w:outlineLvl w:val="0"/>
        <w:rPr>
          <w:rFonts w:ascii="TH Niramit AS" w:hAnsi="TH Niramit AS" w:cs="TH Niramit AS" w:hint="cs"/>
          <w:b w:val="0"/>
          <w:bCs w:val="0"/>
          <w:sz w:val="32"/>
          <w:szCs w:val="32"/>
        </w:rPr>
      </w:pPr>
      <w:r>
        <w:rPr>
          <w:rFonts w:ascii="TH Niramit AS" w:hAnsi="TH Niramit AS" w:cs="TH Niramit AS"/>
          <w:b w:val="0"/>
          <w:bCs w:val="0"/>
          <w:sz w:val="32"/>
          <w:szCs w:val="32"/>
          <w:cs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  <w:cs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  <w:cs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  <w:cs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  <w:cs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  <w:cs/>
        </w:rPr>
        <w:tab/>
      </w:r>
      <w:r>
        <w:rPr>
          <w:rFonts w:ascii="TH Niramit AS" w:hAnsi="TH Niramit AS" w:cs="TH Niramit AS"/>
          <w:b w:val="0"/>
          <w:bCs w:val="0"/>
          <w:sz w:val="32"/>
          <w:szCs w:val="32"/>
          <w:cs/>
        </w:rPr>
        <w:tab/>
      </w:r>
    </w:p>
    <w:p w:rsidR="00A23905" w:rsidRDefault="00A23905" w:rsidP="00A23905">
      <w:pPr>
        <w:pStyle w:val="a6"/>
        <w:jc w:val="thaiDistribute"/>
        <w:outlineLvl w:val="0"/>
        <w:rPr>
          <w:rFonts w:ascii="TH Niramit AS" w:hAnsi="TH Niramit AS" w:cs="TH Niramit AS" w:hint="cs"/>
          <w:b w:val="0"/>
          <w:bCs w:val="0"/>
          <w:sz w:val="32"/>
          <w:szCs w:val="32"/>
        </w:rPr>
      </w:pPr>
    </w:p>
    <w:p w:rsidR="00A23905" w:rsidRDefault="00A23905" w:rsidP="00A23905">
      <w:pPr>
        <w:pStyle w:val="a6"/>
        <w:jc w:val="thaiDistribute"/>
        <w:outlineLvl w:val="0"/>
        <w:rPr>
          <w:rFonts w:ascii="TH Niramit AS" w:hAnsi="TH Niramit AS" w:cs="TH Niramit AS" w:hint="cs"/>
          <w:b w:val="0"/>
          <w:bCs w:val="0"/>
          <w:sz w:val="32"/>
          <w:szCs w:val="32"/>
        </w:rPr>
      </w:pPr>
    </w:p>
    <w:p w:rsidR="00A23905" w:rsidRDefault="00A23905" w:rsidP="00A23905">
      <w:pPr>
        <w:pStyle w:val="a6"/>
        <w:jc w:val="thaiDistribute"/>
        <w:outlineLvl w:val="0"/>
        <w:rPr>
          <w:rFonts w:ascii="TH Niramit AS" w:hAnsi="TH Niramit AS" w:cs="TH Niramit AS" w:hint="cs"/>
          <w:b w:val="0"/>
          <w:bCs w:val="0"/>
          <w:sz w:val="32"/>
          <w:szCs w:val="32"/>
        </w:rPr>
      </w:pPr>
    </w:p>
    <w:p w:rsidR="00A23905" w:rsidRDefault="00A23905" w:rsidP="00A23905">
      <w:pPr>
        <w:pStyle w:val="a6"/>
        <w:jc w:val="thaiDistribute"/>
        <w:outlineLvl w:val="0"/>
        <w:rPr>
          <w:rFonts w:ascii="TH Niramit AS" w:hAnsi="TH Niramit AS" w:cs="TH Niramit AS" w:hint="cs"/>
          <w:b w:val="0"/>
          <w:bCs w:val="0"/>
          <w:sz w:val="32"/>
          <w:szCs w:val="32"/>
          <w:cs/>
        </w:rPr>
      </w:pPr>
    </w:p>
    <w:p w:rsidR="00A23905" w:rsidRDefault="00A23905" w:rsidP="00A23905">
      <w:pPr>
        <w:pStyle w:val="a6"/>
        <w:jc w:val="thaiDistribute"/>
        <w:outlineLvl w:val="0"/>
        <w:rPr>
          <w:rFonts w:ascii="TH Niramit AS" w:hAnsi="TH Niramit AS" w:cs="TH Niramit AS"/>
          <w:b w:val="0"/>
          <w:bCs w:val="0"/>
          <w:sz w:val="32"/>
          <w:szCs w:val="32"/>
        </w:rPr>
      </w:pPr>
    </w:p>
    <w:p w:rsidR="00A23905" w:rsidRDefault="00A23905" w:rsidP="00A23905">
      <w:pPr>
        <w:pStyle w:val="a6"/>
        <w:jc w:val="thaiDistribute"/>
        <w:outlineLvl w:val="0"/>
        <w:rPr>
          <w:rFonts w:ascii="TH Niramit AS" w:hAnsi="TH Niramit AS" w:cs="TH Niramit AS" w:hint="cs"/>
          <w:b w:val="0"/>
          <w:bCs w:val="0"/>
          <w:sz w:val="32"/>
          <w:szCs w:val="32"/>
        </w:rPr>
      </w:pPr>
    </w:p>
    <w:p w:rsidR="00A23905" w:rsidRPr="000051F3" w:rsidRDefault="00A23905" w:rsidP="00A23905">
      <w:pPr>
        <w:pStyle w:val="a6"/>
        <w:outlineLvl w:val="0"/>
        <w:rPr>
          <w:rFonts w:ascii="TH SarabunIT๙" w:hAnsi="TH SarabunIT๙" w:cs="TH SarabunIT๙"/>
          <w:sz w:val="40"/>
          <w:szCs w:val="40"/>
        </w:rPr>
      </w:pPr>
      <w:r w:rsidRPr="000051F3">
        <w:rPr>
          <w:rFonts w:ascii="TH SarabunIT๙" w:hAnsi="TH SarabunIT๙" w:cs="TH SarabunIT๙"/>
          <w:sz w:val="40"/>
          <w:szCs w:val="40"/>
          <w:cs/>
        </w:rPr>
        <w:lastRenderedPageBreak/>
        <w:t>สารบัญ</w:t>
      </w:r>
    </w:p>
    <w:p w:rsidR="00A23905" w:rsidRPr="000051F3" w:rsidRDefault="00A23905" w:rsidP="00A23905">
      <w:pPr>
        <w:pStyle w:val="a6"/>
        <w:outlineLvl w:val="0"/>
        <w:rPr>
          <w:rFonts w:ascii="TH SarabunIT๙" w:hAnsi="TH SarabunIT๙" w:cs="TH SarabunIT๙" w:hint="cs"/>
          <w:sz w:val="40"/>
          <w:szCs w:val="40"/>
        </w:rPr>
      </w:pPr>
    </w:p>
    <w:p w:rsidR="00A23905" w:rsidRPr="000051F3" w:rsidRDefault="00A23905" w:rsidP="00A23905">
      <w:pPr>
        <w:pStyle w:val="a6"/>
        <w:ind w:left="7200" w:firstLine="720"/>
        <w:outlineLvl w:val="0"/>
        <w:rPr>
          <w:rFonts w:ascii="TH SarabunIT๙" w:hAnsi="TH SarabunIT๙" w:cs="TH SarabunIT๙"/>
          <w:sz w:val="36"/>
          <w:szCs w:val="36"/>
        </w:rPr>
      </w:pPr>
      <w:r w:rsidRPr="000051F3">
        <w:rPr>
          <w:rFonts w:ascii="TH SarabunIT๙" w:hAnsi="TH SarabunIT๙" w:cs="TH SarabunIT๙"/>
          <w:sz w:val="36"/>
          <w:szCs w:val="36"/>
          <w:cs/>
        </w:rPr>
        <w:t>หน้า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sz w:val="32"/>
          <w:szCs w:val="32"/>
        </w:rPr>
      </w:pPr>
      <w:r w:rsidRPr="000051F3">
        <w:rPr>
          <w:rFonts w:ascii="TH SarabunIT๙" w:hAnsi="TH SarabunIT๙" w:cs="TH SarabunIT๙"/>
          <w:sz w:val="32"/>
          <w:szCs w:val="32"/>
          <w:cs/>
        </w:rPr>
        <w:t>ส่วนที่  1</w:t>
      </w:r>
      <w:r w:rsidRPr="000051F3">
        <w:rPr>
          <w:rFonts w:ascii="TH SarabunIT๙" w:hAnsi="TH SarabunIT๙" w:cs="TH SarabunIT๙"/>
          <w:sz w:val="32"/>
          <w:szCs w:val="32"/>
          <w:cs/>
        </w:rPr>
        <w:tab/>
        <w:t>บทนำ</w:t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ประกอบด้วย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วัตถุประสงค์ของแผนการดำเนินงาน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  <w:t>2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ขั้นตอนการจัดทำแผนการดำเนินงาน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  <w:t>2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ประโยชน์ของแผนการดำเนินงาน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  <w:t>3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แผนภูมิขั้นตอนการจัดทำแผนการดำเนินงาน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4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sz w:val="32"/>
          <w:szCs w:val="32"/>
        </w:rPr>
      </w:pPr>
      <w:r w:rsidRPr="000051F3">
        <w:rPr>
          <w:rFonts w:ascii="TH SarabunIT๙" w:hAnsi="TH SarabunIT๙" w:cs="TH SarabunIT๙"/>
          <w:sz w:val="32"/>
          <w:szCs w:val="32"/>
          <w:cs/>
        </w:rPr>
        <w:t>ส่วนที่  2</w:t>
      </w:r>
      <w:r w:rsidRPr="000051F3">
        <w:rPr>
          <w:rFonts w:ascii="TH SarabunIT๙" w:hAnsi="TH SarabunIT๙" w:cs="TH SarabunIT๙"/>
          <w:sz w:val="32"/>
          <w:szCs w:val="32"/>
          <w:cs/>
        </w:rPr>
        <w:tab/>
        <w:t>บัญชีสรุปโครงการ/กิจกรรม</w:t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  <w:r w:rsidRPr="000051F3">
        <w:rPr>
          <w:rFonts w:ascii="TH SarabunIT๙" w:hAnsi="TH SarabunIT๙" w:cs="TH SarabunIT๙"/>
          <w:sz w:val="32"/>
          <w:szCs w:val="32"/>
        </w:rPr>
        <w:tab/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ประกอบด้วย</w:t>
      </w:r>
    </w:p>
    <w:p w:rsidR="00A23905" w:rsidRPr="000051F3" w:rsidRDefault="00A23905" w:rsidP="00A23905">
      <w:pPr>
        <w:pStyle w:val="a6"/>
        <w:numPr>
          <w:ilvl w:val="0"/>
          <w:numId w:val="2"/>
        </w:numPr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บัญชีสรุปโครงการพัฒนาท้องถิ่น  กิจกรรมและงบประมาณ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  5-6</w:t>
      </w:r>
    </w:p>
    <w:p w:rsidR="00A23905" w:rsidRPr="000051F3" w:rsidRDefault="00A23905" w:rsidP="00A23905">
      <w:pPr>
        <w:pStyle w:val="a6"/>
        <w:ind w:left="1080" w:firstLine="720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(แบบ ผด.01)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-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บัญชีโครงการ/กิจกรรม/งบประมาณ (แบบ ผด.02)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1.  ยุทธศาสตร์การพัฒนา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คนและสังคมที่มีคุณภาพ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>9-16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2.  ยุทธศาสตร์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การแก้ไขปัญหาความยากจน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17-18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  ยุทธศาสตร์พัฒนา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เมืองและชุมชนน่าอยู่                            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9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5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  ยุทธศาสตร์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การจัดการทรัพยากรธรรมชาติและสิ่งแวดล้อม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30</w:t>
      </w:r>
    </w:p>
    <w:p w:rsidR="00A23905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6.  ยุทธศาสตร์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การพัฒนาการท่องเที่ยว                          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31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 7.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ยุทธศาสตร์พัฒนาระบบการบริหารจัดการที่ดี                                 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32-35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8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บัญชีจำนวนครุภัณฑ์สำหรับที่ไม่ได้ดำเนินการตามโครงการ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36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37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พัฒนาท้องถิ่น (แบบ ผด.02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/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1)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</w:t>
      </w: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</w:t>
      </w:r>
    </w:p>
    <w:p w:rsidR="00A23905" w:rsidRPr="000051F3" w:rsidRDefault="00A23905" w:rsidP="00A23905">
      <w:pPr>
        <w:pStyle w:val="a6"/>
        <w:ind w:left="1440" w:firstLine="720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A23905" w:rsidRDefault="00A23905" w:rsidP="00A23905">
      <w:pPr>
        <w:pStyle w:val="a6"/>
        <w:jc w:val="left"/>
        <w:outlineLvl w:val="0"/>
        <w:rPr>
          <w:rFonts w:ascii="TH SarabunIT๙" w:hAnsi="TH SarabunIT๙" w:cs="TH SarabunIT๙" w:hint="cs"/>
          <w:sz w:val="32"/>
          <w:szCs w:val="32"/>
        </w:rPr>
      </w:pPr>
    </w:p>
    <w:p w:rsidR="00A23905" w:rsidRPr="000051F3" w:rsidRDefault="00A23905" w:rsidP="00A23905">
      <w:pPr>
        <w:pStyle w:val="a6"/>
        <w:jc w:val="left"/>
        <w:outlineLvl w:val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0051F3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A23905" w:rsidRPr="000051F3" w:rsidRDefault="00A23905" w:rsidP="00A23905">
      <w:pPr>
        <w:pStyle w:val="a6"/>
        <w:jc w:val="thaiDistribute"/>
        <w:outlineLvl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0051F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A23905" w:rsidRPr="000051F3" w:rsidRDefault="00A23905" w:rsidP="00A23905">
      <w:pPr>
        <w:pStyle w:val="a6"/>
        <w:jc w:val="thaiDistribute"/>
        <w:outlineLvl w:val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A23905" w:rsidRPr="000051F3" w:rsidRDefault="00A23905" w:rsidP="00A23905">
      <w:pPr>
        <w:pStyle w:val="a6"/>
        <w:outlineLvl w:val="0"/>
        <w:rPr>
          <w:rFonts w:ascii="TH SarabunIT๙" w:hAnsi="TH SarabunIT๙" w:cs="TH SarabunIT๙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Pr="00445E2B" w:rsidRDefault="00A23905" w:rsidP="00A23905">
      <w:pPr>
        <w:pStyle w:val="a6"/>
        <w:jc w:val="right"/>
        <w:outlineLvl w:val="0"/>
        <w:rPr>
          <w:rFonts w:ascii="TH Niramit AS" w:hAnsi="TH Niramit AS" w:cs="TH Niramit AS"/>
          <w:b w:val="0"/>
          <w:bCs w:val="0"/>
          <w:sz w:val="28"/>
          <w:szCs w:val="28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jc w:val="left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jc w:val="left"/>
        <w:outlineLvl w:val="0"/>
        <w:rPr>
          <w:rFonts w:ascii="TH Niramit AS" w:hAnsi="TH Niramit AS" w:cs="TH Niramit AS" w:hint="cs"/>
        </w:rPr>
      </w:pPr>
    </w:p>
    <w:p w:rsidR="00A23905" w:rsidRDefault="00A23905" w:rsidP="00A23905">
      <w:pPr>
        <w:pStyle w:val="a6"/>
        <w:jc w:val="left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jc w:val="left"/>
        <w:outlineLvl w:val="0"/>
        <w:rPr>
          <w:rFonts w:ascii="TH Niramit AS" w:hAnsi="TH Niramit AS" w:cs="TH Niramit AS"/>
        </w:rPr>
      </w:pPr>
    </w:p>
    <w:p w:rsidR="00A23905" w:rsidRPr="001F0BFE" w:rsidRDefault="00A23905" w:rsidP="00A23905">
      <w:pPr>
        <w:pStyle w:val="a6"/>
        <w:outlineLvl w:val="0"/>
        <w:rPr>
          <w:rFonts w:ascii="TH SarabunIT๙" w:hAnsi="TH SarabunIT๙" w:cs="TH SarabunIT๙"/>
          <w:sz w:val="144"/>
          <w:szCs w:val="144"/>
        </w:rPr>
      </w:pPr>
      <w:r w:rsidRPr="001F0BFE">
        <w:rPr>
          <w:rFonts w:ascii="TH SarabunIT๙" w:hAnsi="TH SarabunIT๙" w:cs="TH SarabunIT๙"/>
          <w:sz w:val="144"/>
          <w:szCs w:val="144"/>
          <w:cs/>
        </w:rPr>
        <w:t xml:space="preserve">ส่วนที่  </w:t>
      </w:r>
      <w:r w:rsidRPr="001F0BFE">
        <w:rPr>
          <w:rFonts w:ascii="TH SarabunIT๙" w:hAnsi="TH SarabunIT๙" w:cs="TH SarabunIT๙"/>
          <w:sz w:val="144"/>
          <w:szCs w:val="144"/>
        </w:rPr>
        <w:t>1</w:t>
      </w: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 w:hint="c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 w:hint="c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 w:hint="c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 w:hint="c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 w:hint="c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 w:hint="c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 w:hint="cs"/>
        </w:rPr>
      </w:pPr>
    </w:p>
    <w:p w:rsidR="00A23905" w:rsidRDefault="00A23905" w:rsidP="00A23905">
      <w:pPr>
        <w:pStyle w:val="a6"/>
        <w:jc w:val="left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jc w:val="left"/>
        <w:outlineLvl w:val="0"/>
        <w:rPr>
          <w:rFonts w:ascii="TH Niramit AS" w:hAnsi="TH Niramit AS" w:cs="TH Niramit AS"/>
          <w:b w:val="0"/>
          <w:bCs w:val="0"/>
          <w:sz w:val="32"/>
          <w:szCs w:val="32"/>
        </w:rPr>
      </w:pPr>
    </w:p>
    <w:p w:rsidR="00A23905" w:rsidRPr="00A672AE" w:rsidRDefault="00A23905" w:rsidP="00A23905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A672AE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 1  บทนำ</w:t>
      </w:r>
    </w:p>
    <w:p w:rsidR="00A23905" w:rsidRPr="00F35874" w:rsidRDefault="00A23905" w:rsidP="00A23905">
      <w:pPr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1.1  บทนำ</w:t>
      </w:r>
    </w:p>
    <w:p w:rsidR="00A23905" w:rsidRPr="00F35874" w:rsidRDefault="00A23905" w:rsidP="00A23905">
      <w:pPr>
        <w:ind w:firstLine="1080"/>
        <w:jc w:val="thaiDistribute"/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รัฐธรรมนูญแห่งราชอาณาจักรไทย  พ.ศ.25</w:t>
      </w:r>
      <w:r>
        <w:rPr>
          <w:rFonts w:ascii="TH SarabunIT๙" w:hAnsi="TH SarabunIT๙" w:cs="TH SarabunIT๙" w:hint="cs"/>
          <w:cs/>
        </w:rPr>
        <w:t>๖๐</w:t>
      </w:r>
      <w:r w:rsidRPr="00F35874">
        <w:rPr>
          <w:rFonts w:ascii="TH SarabunIT๙" w:hAnsi="TH SarabunIT๙" w:cs="TH SarabunIT๙"/>
          <w:cs/>
        </w:rPr>
        <w:t xml:space="preserve">  ซึ่งเป็นรัฐธรรมนูญฉบับปัจจุบันให้ความสำคัญ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 การบริหาร การบริหารงานบุคคล การเงินและการคลัง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นอกจากนี้พระราชบัญญัติกำหนดแผนและขั้นตอนการกระจายอำนาจให้แก่องค์กรปกครองส่วนท้องถิ่นพ.ศ.2542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พ.ศ.2542 พระราชบัญญัติว่าด้วยการลงคะแนนเสียงเพื่อถอดถอนสมาชิกสภาท้องถิ่นหรือผู้บริหารท้องถิ่น  พ.ศ.2542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เทศบาลมาก</w:t>
      </w:r>
    </w:p>
    <w:p w:rsidR="00A23905" w:rsidRPr="00F35874" w:rsidRDefault="00A23905" w:rsidP="00A23905">
      <w:pPr>
        <w:spacing w:before="240"/>
        <w:ind w:firstLine="1080"/>
        <w:jc w:val="thaiDistribute"/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เทศบาลตำบล</w:t>
      </w:r>
      <w:r w:rsidRPr="001909FA"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 xml:space="preserve"> ได้จัดทำแผน</w:t>
      </w:r>
      <w:r>
        <w:rPr>
          <w:rFonts w:ascii="TH SarabunIT๙" w:hAnsi="TH SarabunIT๙" w:cs="TH SarabunIT๙" w:hint="cs"/>
          <w:cs/>
        </w:rPr>
        <w:t>พัฒนาสี่ปี</w:t>
      </w:r>
      <w:r w:rsidRPr="00F35874">
        <w:rPr>
          <w:rFonts w:ascii="TH SarabunIT๙" w:hAnsi="TH SarabunIT๙" w:cs="TH SarabunIT๙"/>
          <w:cs/>
        </w:rPr>
        <w:t xml:space="preserve">ซึ่งเป็นแผนที่กำหนดยุทธศาสตร์แนวทางการพัฒนาเทศบาลโดยแสดงถึงวิสัยทัศน์ </w:t>
      </w:r>
      <w:proofErr w:type="spellStart"/>
      <w:r w:rsidRPr="00F35874">
        <w:rPr>
          <w:rFonts w:ascii="TH SarabunIT๙" w:hAnsi="TH SarabunIT๙" w:cs="TH SarabunIT๙"/>
          <w:cs/>
        </w:rPr>
        <w:t>พันธ</w:t>
      </w:r>
      <w:proofErr w:type="spellEnd"/>
      <w:r w:rsidRPr="00F35874">
        <w:rPr>
          <w:rFonts w:ascii="TH SarabunIT๙" w:hAnsi="TH SarabunIT๙" w:cs="TH SarabunIT๙"/>
          <w:cs/>
        </w:rPr>
        <w:t xml:space="preserve">กิจ และจุดมุ่งหมายในการพัฒนา ในช่วง </w:t>
      </w:r>
      <w:r>
        <w:rPr>
          <w:rFonts w:ascii="TH SarabunIT๙" w:hAnsi="TH SarabunIT๙" w:cs="TH SarabunIT๙" w:hint="cs"/>
          <w:cs/>
        </w:rPr>
        <w:t>๔</w:t>
      </w:r>
      <w:r w:rsidRPr="00F35874">
        <w:rPr>
          <w:rFonts w:ascii="TH SarabunIT๙" w:hAnsi="TH SarabunIT๙" w:cs="TH SarabunIT๙"/>
          <w:cs/>
        </w:rPr>
        <w:t xml:space="preserve"> ปี(</w:t>
      </w:r>
      <w:r>
        <w:rPr>
          <w:rFonts w:ascii="TH SarabunIT๙" w:hAnsi="TH SarabunIT๙" w:cs="TH SarabunIT๙" w:hint="cs"/>
          <w:cs/>
        </w:rPr>
        <w:t xml:space="preserve">พ.ศ. </w:t>
      </w:r>
      <w:r w:rsidRPr="00F35874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๖๑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๒๕๖๔</w:t>
      </w:r>
      <w:r w:rsidRPr="00F35874">
        <w:rPr>
          <w:rFonts w:ascii="TH SarabunIT๙" w:hAnsi="TH SarabunIT๙" w:cs="TH SarabunIT๙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>และ</w:t>
      </w:r>
      <w:r w:rsidRPr="00F35874">
        <w:rPr>
          <w:rFonts w:ascii="TH SarabunIT๙" w:hAnsi="TH SarabunIT๙" w:cs="TH SarabunIT๙"/>
          <w:cs/>
        </w:rPr>
        <w:t>เชื่อมโยงกับการ</w:t>
      </w:r>
      <w:r>
        <w:rPr>
          <w:rFonts w:ascii="TH SarabunIT๙" w:hAnsi="TH SarabunIT๙" w:cs="TH SarabunIT๙" w:hint="cs"/>
          <w:cs/>
        </w:rPr>
        <w:t>วางแผนเพื่อ</w:t>
      </w:r>
      <w:r w:rsidRPr="00F35874">
        <w:rPr>
          <w:rFonts w:ascii="TH SarabunIT๙" w:hAnsi="TH SarabunIT๙" w:cs="TH SarabunIT๙"/>
          <w:cs/>
        </w:rPr>
        <w:t>จัดทำงบประมาณประจำปี   เนื่องจากมีลักษณะเป็นการกำหนดรายละเอียดแผน</w:t>
      </w:r>
      <w:r>
        <w:rPr>
          <w:rFonts w:ascii="TH SarabunIT๙" w:hAnsi="TH SarabunIT๙" w:cs="TH SarabunIT๙" w:hint="cs"/>
          <w:cs/>
        </w:rPr>
        <w:t>งาน</w:t>
      </w:r>
      <w:r w:rsidRPr="00F35874">
        <w:rPr>
          <w:rFonts w:ascii="TH SarabunIT๙" w:hAnsi="TH SarabunIT๙" w:cs="TH SarabunIT๙"/>
          <w:cs/>
        </w:rPr>
        <w:t xml:space="preserve"> โครงการพัฒนาที่จัดขึ้นสำหรับงบประมาณแต่ละปี โดยครอบคลุมระยะเวลา </w:t>
      </w:r>
      <w:r>
        <w:rPr>
          <w:rFonts w:ascii="TH SarabunIT๙" w:hAnsi="TH SarabunIT๙" w:cs="TH SarabunIT๙" w:hint="cs"/>
          <w:cs/>
        </w:rPr>
        <w:t>๔</w:t>
      </w:r>
      <w:r w:rsidRPr="00F35874">
        <w:rPr>
          <w:rFonts w:ascii="TH SarabunIT๙" w:hAnsi="TH SarabunIT๙" w:cs="TH SarabunIT๙"/>
          <w:cs/>
        </w:rPr>
        <w:t xml:space="preserve"> ปี  ตามระเบียบกระทรวงมหาดไทยว่าด้วยการจัดทำและประสานแผนของเทศบาล พ.ศ.2548</w:t>
      </w:r>
      <w:r>
        <w:rPr>
          <w:rFonts w:ascii="TH SarabunIT๙" w:hAnsi="TH SarabunIT๙" w:cs="TH SarabunIT๙" w:hint="cs"/>
          <w:cs/>
        </w:rPr>
        <w:t xml:space="preserve">  แก้ไขเพิ่มเติมถึง (ฉบับที่ ๒) พ.ศ. 2559 ประกอบหนังสือกระทวงมหาดไทย ด่วนที่สุดที่ มท ๐๘๑๐.๓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 xml:space="preserve">ว๐๖๐๐ ลงวันที่ ๑๐ ตุลาคม ๒๕๕๙ </w:t>
      </w:r>
      <w:r w:rsidRPr="00F35874">
        <w:rPr>
          <w:rFonts w:ascii="TH SarabunIT๙" w:hAnsi="TH SarabunIT๙" w:cs="TH SarabunIT๙"/>
          <w:cs/>
        </w:rPr>
        <w:t>เทศบาลตำบล</w:t>
      </w:r>
      <w:r w:rsidRPr="001909FA"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>โดยคณะกรรมการ</w:t>
      </w:r>
      <w:r>
        <w:rPr>
          <w:rFonts w:ascii="TH SarabunIT๙" w:hAnsi="TH SarabunIT๙" w:cs="TH SarabunIT๙" w:hint="cs"/>
          <w:cs/>
        </w:rPr>
        <w:t>สนับสนุนการจัดทำแผน</w:t>
      </w:r>
      <w:r w:rsidRPr="00F35874">
        <w:rPr>
          <w:rFonts w:ascii="TH SarabunIT๙" w:hAnsi="TH SarabunIT๙" w:cs="TH SarabunIT๙"/>
          <w:cs/>
        </w:rPr>
        <w:t>พัฒนาเทศบาลตำบล</w:t>
      </w:r>
      <w:r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>และคณะกรรมการ</w:t>
      </w:r>
      <w:r>
        <w:rPr>
          <w:rFonts w:ascii="TH SarabunIT๙" w:hAnsi="TH SarabunIT๙" w:cs="TH SarabunIT๙" w:hint="cs"/>
          <w:cs/>
        </w:rPr>
        <w:t>พัฒนาเทศบาลตำบล</w:t>
      </w:r>
      <w:r w:rsidRPr="001909FA">
        <w:rPr>
          <w:rFonts w:ascii="TH SarabunIT๙" w:hAnsi="TH SarabunIT๙" w:cs="TH SarabunIT๙"/>
          <w:cs/>
        </w:rPr>
        <w:t>ห้วยยาง จึงได้จัดทำแผนดำเนินงานประจำปี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1909FA">
        <w:rPr>
          <w:rFonts w:ascii="TH SarabunIT๙" w:hAnsi="TH SarabunIT๙" w:cs="TH SarabunIT๙"/>
          <w:cs/>
        </w:rPr>
        <w:t>25</w:t>
      </w:r>
      <w:r w:rsidRPr="001909FA">
        <w:rPr>
          <w:rFonts w:ascii="TH SarabunIT๙" w:hAnsi="TH SarabunIT๙" w:cs="TH SarabunIT๙" w:hint="cs"/>
          <w:cs/>
        </w:rPr>
        <w:t>๖2 ตามรูปแบบที่กำหนดตามหนังสือดังกล่าว โดยปรับเปลี่ยนจาก</w:t>
      </w:r>
      <w:r>
        <w:rPr>
          <w:rFonts w:ascii="TH SarabunIT๙" w:hAnsi="TH SarabunIT๙" w:cs="TH SarabunIT๙" w:hint="cs"/>
          <w:cs/>
        </w:rPr>
        <w:t xml:space="preserve"> “แนวทางการพัฒนา” เป็น “แผนงาน” เพื่อให้สอดคล้องกับรูปแบบแผนพัฒนาสี่ปี ตามหนังสือกระทรวงมหาดไทย</w:t>
      </w:r>
      <w:r w:rsidRPr="00E66152">
        <w:rPr>
          <w:rFonts w:ascii="TH SarabunIT๙" w:hAnsi="TH SarabunIT๙" w:cs="TH SarabunIT๙"/>
          <w:cs/>
        </w:rPr>
        <w:t>ด่วนที่สุด ที</w:t>
      </w:r>
      <w:r>
        <w:rPr>
          <w:rFonts w:ascii="TH SarabunIT๙" w:hAnsi="TH SarabunIT๙" w:cs="TH SarabunIT๙"/>
          <w:cs/>
        </w:rPr>
        <w:t>่ มท 0810.2/ว 5797 ลงวันที่ 10</w:t>
      </w:r>
      <w:r>
        <w:rPr>
          <w:rFonts w:ascii="TH SarabunIT๙" w:hAnsi="TH SarabunIT๙" w:cs="TH SarabunIT๙" w:hint="cs"/>
          <w:cs/>
        </w:rPr>
        <w:t xml:space="preserve"> ตุลาคม 25</w:t>
      </w:r>
      <w:r w:rsidRPr="00E66152">
        <w:rPr>
          <w:rFonts w:ascii="TH SarabunIT๙" w:hAnsi="TH SarabunIT๙" w:cs="TH SarabunIT๙"/>
          <w:cs/>
        </w:rPr>
        <w:t>59</w:t>
      </w:r>
      <w:r w:rsidRPr="00F35874">
        <w:rPr>
          <w:rFonts w:ascii="TH SarabunIT๙" w:hAnsi="TH SarabunIT๙" w:cs="TH SarabunIT๙"/>
          <w:cs/>
        </w:rPr>
        <w:t xml:space="preserve">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เทศบาล</w:t>
      </w:r>
      <w:r>
        <w:rPr>
          <w:rFonts w:ascii="TH SarabunIT๙" w:hAnsi="TH SarabunIT๙" w:cs="TH SarabunIT๙" w:hint="cs"/>
          <w:cs/>
        </w:rPr>
        <w:t>ตำ</w:t>
      </w:r>
      <w:r w:rsidRPr="00F35874">
        <w:rPr>
          <w:rFonts w:ascii="TH SarabunIT๙" w:hAnsi="TH SarabunIT๙" w:cs="TH SarabunIT๙"/>
          <w:cs/>
        </w:rPr>
        <w:t>บลประจำปีงบประมาณพ.ศ.25</w:t>
      </w:r>
      <w:r>
        <w:rPr>
          <w:rFonts w:ascii="TH SarabunIT๙" w:hAnsi="TH SarabunIT๙" w:cs="TH SarabunIT๙" w:hint="cs"/>
          <w:cs/>
        </w:rPr>
        <w:t>๖๑ ของ</w:t>
      </w:r>
      <w:r w:rsidRPr="00F35874">
        <w:rPr>
          <w:rFonts w:ascii="TH SarabunIT๙" w:hAnsi="TH SarabunIT๙" w:cs="TH SarabunIT๙"/>
          <w:cs/>
        </w:rPr>
        <w:t>งเทศบาลตำบล</w:t>
      </w:r>
      <w:r>
        <w:rPr>
          <w:rFonts w:ascii="TH SarabunIT๙" w:hAnsi="TH SarabunIT๙" w:cs="TH SarabunIT๙"/>
          <w:cs/>
        </w:rPr>
        <w:t>ห้วยยาง</w:t>
      </w:r>
      <w:r w:rsidRPr="00F35874">
        <w:rPr>
          <w:rFonts w:ascii="TH SarabunIT๙" w:hAnsi="TH SarabunIT๙" w:cs="TH SarabunIT๙"/>
          <w:cs/>
        </w:rPr>
        <w:t>ขึ้นและเพื่อกำหนดแนวทางในการดำเนินงานของโครงการต่างๆที่ได้รับการอนุมัติให้ดำเนินงานในปีงบประมาณ พ.ศ.</w:t>
      </w:r>
      <w:r>
        <w:rPr>
          <w:rFonts w:ascii="TH SarabunIT๙" w:hAnsi="TH SarabunIT๙" w:cs="TH SarabunIT๙" w:hint="cs"/>
          <w:cs/>
        </w:rPr>
        <w:t xml:space="preserve"> </w:t>
      </w:r>
      <w:r w:rsidRPr="00F35874"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๖2</w:t>
      </w:r>
      <w:r w:rsidRPr="00F35874">
        <w:rPr>
          <w:rFonts w:ascii="TH SarabunIT๙" w:hAnsi="TH SarabunIT๙" w:cs="TH SarabunIT๙"/>
          <w:cs/>
        </w:rPr>
        <w:t xml:space="preserve">  มีความชัดเจนในการปฏิบัติมากขึ้นและมีการประสานและ</w:t>
      </w:r>
      <w:proofErr w:type="spellStart"/>
      <w:r w:rsidRPr="00F35874">
        <w:rPr>
          <w:rFonts w:ascii="TH SarabunIT๙" w:hAnsi="TH SarabunIT๙" w:cs="TH SarabunIT๙"/>
          <w:cs/>
        </w:rPr>
        <w:t>บูรณา</w:t>
      </w:r>
      <w:proofErr w:type="spellEnd"/>
      <w:r w:rsidRPr="00F35874">
        <w:rPr>
          <w:rFonts w:ascii="TH SarabunIT๙" w:hAnsi="TH SarabunIT๙" w:cs="TH SarabunIT๙"/>
          <w:cs/>
        </w:rPr>
        <w:t>การการทำงานเกี่ยวกับหน่วยงานอื่นๆ  รวมทั้งการจำแนกรายละเอียดต่างๆของแผนงาน/โครงการในแผน</w:t>
      </w:r>
      <w:r>
        <w:rPr>
          <w:rFonts w:ascii="TH SarabunIT๙" w:hAnsi="TH SarabunIT๙" w:cs="TH SarabunIT๙" w:hint="cs"/>
          <w:cs/>
        </w:rPr>
        <w:t>การดำเนินงาน เพื่อให้</w:t>
      </w:r>
      <w:r w:rsidRPr="00F35874">
        <w:rPr>
          <w:rFonts w:ascii="TH SarabunIT๙" w:hAnsi="TH SarabunIT๙" w:cs="TH SarabunIT๙"/>
          <w:cs/>
        </w:rPr>
        <w:t>การติดตาม</w:t>
      </w:r>
      <w:r>
        <w:rPr>
          <w:rFonts w:ascii="TH SarabunIT๙" w:hAnsi="TH SarabunIT๙" w:cs="TH SarabunIT๙" w:hint="cs"/>
          <w:cs/>
        </w:rPr>
        <w:t>และ</w:t>
      </w:r>
      <w:r w:rsidRPr="00F35874">
        <w:rPr>
          <w:rFonts w:ascii="TH SarabunIT๙" w:hAnsi="TH SarabunIT๙" w:cs="TH SarabunIT๙"/>
          <w:cs/>
        </w:rPr>
        <w:t>ประมวลผลเมื่อสิ้นปีมีความสะดวกมากขึ้น</w:t>
      </w:r>
    </w:p>
    <w:p w:rsidR="00A23905" w:rsidRDefault="00A23905" w:rsidP="00A23905">
      <w:pPr>
        <w:spacing w:before="240"/>
        <w:ind w:firstLine="1080"/>
        <w:jc w:val="thaiDistribute"/>
        <w:rPr>
          <w:rFonts w:ascii="TH SarabunIT๙" w:hAnsi="TH SarabunIT๙" w:cs="TH SarabunIT๙"/>
        </w:rPr>
      </w:pPr>
      <w:r w:rsidRPr="00F35874">
        <w:rPr>
          <w:rFonts w:ascii="TH SarabunIT๙" w:hAnsi="TH SarabunIT๙" w:cs="TH SarabunIT๙"/>
          <w:cs/>
        </w:rPr>
        <w:t>คณะกรรมการสนับสนุนการจัดทำแผนการพัฒนาเทศบาลตำบล</w:t>
      </w:r>
      <w:r>
        <w:rPr>
          <w:rFonts w:ascii="TH SarabunIT๙" w:hAnsi="TH SarabunIT๙" w:cs="TH SarabunIT๙"/>
          <w:cs/>
        </w:rPr>
        <w:t>ห้วยยางมุ่งหวังว่าแผนการ</w:t>
      </w:r>
      <w:r>
        <w:rPr>
          <w:rFonts w:ascii="TH SarabunIT๙" w:hAnsi="TH SarabunIT๙" w:cs="TH SarabunIT๙" w:hint="cs"/>
          <w:cs/>
        </w:rPr>
        <w:t>ดำเนินงาน</w:t>
      </w:r>
      <w:r w:rsidRPr="00F35874">
        <w:rPr>
          <w:rFonts w:ascii="TH SarabunIT๙" w:hAnsi="TH SarabunIT๙" w:cs="TH SarabunIT๙"/>
          <w:cs/>
        </w:rPr>
        <w:t>ฉบับนี้จะเป็นประโยชน์ต่อการ</w:t>
      </w:r>
      <w:r>
        <w:rPr>
          <w:rFonts w:ascii="TH SarabunIT๙" w:hAnsi="TH SarabunIT๙" w:cs="TH SarabunIT๙" w:hint="cs"/>
          <w:cs/>
        </w:rPr>
        <w:t>บริหารจัดการ การ</w:t>
      </w:r>
      <w:r w:rsidRPr="00F35874">
        <w:rPr>
          <w:rFonts w:ascii="TH SarabunIT๙" w:hAnsi="TH SarabunIT๙" w:cs="TH SarabunIT๙"/>
          <w:cs/>
        </w:rPr>
        <w:t>ติดตามและประมวลผลการนำแผนพัฒนาไปปฏิบัติใช้เป็นอย่างดี</w:t>
      </w:r>
    </w:p>
    <w:p w:rsidR="00A23905" w:rsidRDefault="00A23905" w:rsidP="00A23905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A23905" w:rsidRDefault="00A23905" w:rsidP="00A23905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A23905" w:rsidRDefault="00A23905" w:rsidP="00A23905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A23905" w:rsidRDefault="00A23905" w:rsidP="00A23905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A23905" w:rsidRDefault="00A23905" w:rsidP="00A23905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A23905" w:rsidRDefault="00A23905" w:rsidP="00A23905">
      <w:pPr>
        <w:spacing w:before="240"/>
        <w:ind w:firstLine="1080"/>
        <w:jc w:val="right"/>
        <w:rPr>
          <w:rFonts w:ascii="TH SarabunIT๙" w:hAnsi="TH SarabunIT๙" w:cs="TH SarabunIT๙"/>
        </w:rPr>
      </w:pPr>
      <w:r w:rsidRPr="00EA360A">
        <w:rPr>
          <w:rFonts w:ascii="TH Niramit AS" w:hAnsi="TH Niramit AS" w:cs="TH Niramit AS" w:hint="cs"/>
          <w:b/>
          <w:bCs/>
          <w:cs/>
        </w:rPr>
        <w:t>แนวทางใน</w:t>
      </w:r>
      <w:r>
        <w:rPr>
          <w:rFonts w:ascii="TH SarabunIT๙" w:hAnsi="TH SarabunIT๙" w:cs="TH SarabunIT๙"/>
        </w:rPr>
        <w:t>…</w:t>
      </w:r>
    </w:p>
    <w:p w:rsidR="00A23905" w:rsidRDefault="00A23905" w:rsidP="00A23905">
      <w:pPr>
        <w:spacing w:before="240"/>
        <w:ind w:firstLine="1080"/>
        <w:jc w:val="thaiDistribute"/>
        <w:rPr>
          <w:rFonts w:ascii="TH SarabunIT๙" w:hAnsi="TH SarabunIT๙" w:cs="TH SarabunIT๙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  <w:b/>
          <w:bCs/>
        </w:rPr>
      </w:pPr>
      <w:r w:rsidRPr="00EA360A">
        <w:rPr>
          <w:rFonts w:ascii="TH Niramit AS" w:hAnsi="TH Niramit AS" w:cs="TH Niramit AS" w:hint="cs"/>
          <w:b/>
          <w:bCs/>
          <w:cs/>
        </w:rPr>
        <w:lastRenderedPageBreak/>
        <w:t>แนวทางในการ</w:t>
      </w:r>
      <w:r>
        <w:rPr>
          <w:rFonts w:ascii="TH Niramit AS" w:hAnsi="TH Niramit AS" w:cs="TH Niramit AS" w:hint="cs"/>
          <w:b/>
          <w:bCs/>
          <w:cs/>
        </w:rPr>
        <w:t>จัดทำแผนการดำเนินงาน</w:t>
      </w:r>
    </w:p>
    <w:p w:rsidR="00A23905" w:rsidRPr="0046167B" w:rsidRDefault="00A23905" w:rsidP="00A23905">
      <w:pPr>
        <w:jc w:val="thaiDistribute"/>
        <w:rPr>
          <w:rFonts w:ascii="TH SarabunIT๙" w:hAnsi="TH SarabunIT๙" w:cs="TH SarabunIT๙"/>
        </w:rPr>
      </w:pPr>
      <w:r>
        <w:rPr>
          <w:rFonts w:ascii="TH Niramit AS" w:hAnsi="TH Niramit AS" w:cs="TH Niramit AS"/>
          <w:b/>
          <w:bCs/>
        </w:rPr>
        <w:tab/>
      </w:r>
      <w:r>
        <w:rPr>
          <w:rFonts w:ascii="TH Niramit AS" w:hAnsi="TH Niramit AS" w:cs="TH Niramit AS"/>
          <w:b/>
          <w:bCs/>
        </w:rPr>
        <w:tab/>
      </w:r>
      <w:r w:rsidRPr="0046167B">
        <w:rPr>
          <w:rFonts w:ascii="TH SarabunIT๙" w:hAnsi="TH SarabunIT๙" w:cs="TH SarabunIT๙"/>
          <w:cs/>
        </w:rPr>
        <w:t>แผนการดำเนินงานเป็นเครื่องมือสำคัญในการบริหารงานของผู้บริหารท้องถิ่น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รวมทั้งยังเป็นเครื่องมือในการติดตามผลการดำเนินงาน และการประเมินผล ดังนั้นแผนปฏิบัติการจึงมีแนวทางในการจัดทำ ดังนี้</w:t>
      </w:r>
    </w:p>
    <w:p w:rsidR="00A23905" w:rsidRPr="0046167B" w:rsidRDefault="00A23905" w:rsidP="00A23905">
      <w:pPr>
        <w:jc w:val="thaiDistribute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1.  </w:t>
      </w:r>
      <w:r w:rsidRPr="0046167B">
        <w:rPr>
          <w:rFonts w:ascii="TH SarabunIT๙" w:hAnsi="TH SarabunIT๙" w:cs="TH SarabunIT๙"/>
          <w:cs/>
        </w:rPr>
        <w:t>เป็นแผนที่แยกออกมาจากแผนพัฒนา และมีลักษณะเป็นการดำเนินการ (</w:t>
      </w:r>
      <w:r w:rsidRPr="0046167B">
        <w:rPr>
          <w:rFonts w:ascii="TH SarabunIT๙" w:hAnsi="TH SarabunIT๙" w:cs="TH SarabunIT๙"/>
        </w:rPr>
        <w:t>Action Plan)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b/>
          <w:bCs/>
        </w:rPr>
        <w:tab/>
      </w:r>
      <w:r w:rsidRPr="0046167B">
        <w:rPr>
          <w:rFonts w:ascii="TH SarabunIT๙" w:hAnsi="TH SarabunIT๙" w:cs="TH SarabunIT๙"/>
          <w:b/>
          <w:bCs/>
        </w:rPr>
        <w:tab/>
      </w:r>
      <w:r w:rsidRPr="0046167B">
        <w:rPr>
          <w:rFonts w:ascii="TH SarabunIT๙" w:hAnsi="TH SarabunIT๙" w:cs="TH SarabunIT๙"/>
        </w:rPr>
        <w:t xml:space="preserve">2. </w:t>
      </w:r>
      <w:r w:rsidRPr="0046167B">
        <w:rPr>
          <w:rFonts w:ascii="TH SarabunIT๙" w:hAnsi="TH SarabunIT๙" w:cs="TH SarabunIT๙"/>
          <w:cs/>
        </w:rPr>
        <w:t>จัดทำหลังจากที่ได้มีการจัดทำงบประมาณรายจ่ายประจำปีแล้ว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>
        <w:rPr>
          <w:rFonts w:ascii="TH Niramit AS" w:hAnsi="TH Niramit AS" w:cs="TH Niramit AS" w:hint="cs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3.  </w:t>
      </w:r>
      <w:r w:rsidRPr="0046167B">
        <w:rPr>
          <w:rFonts w:ascii="TH SarabunIT๙" w:hAnsi="TH SarabunIT๙" w:cs="TH SarabunIT๙"/>
          <w:cs/>
        </w:rPr>
        <w:t>แสดงถึงเป้าหมาย รายละเอียดกิจกรรม งบประมาณ ระยะเวลาดำเนินการที่ชัดเจนและแสดงถึงการดำเนินงานจริง</w:t>
      </w:r>
    </w:p>
    <w:p w:rsidR="00A23905" w:rsidRPr="0046167B" w:rsidRDefault="00A23905" w:rsidP="00A23905">
      <w:pPr>
        <w:spacing w:after="1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4. </w:t>
      </w:r>
      <w:r w:rsidRPr="0046167B">
        <w:rPr>
          <w:rFonts w:ascii="TH SarabunIT๙" w:hAnsi="TH SarabunIT๙" w:cs="TH SarabunIT๙"/>
          <w:cs/>
        </w:rPr>
        <w:t>เป็นการรวบรวมข้อมูลจากทุกหน่วยงานที่จะเข้าดำเนินการในพื้นที่เทศบาลตำบลห้วยยาง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b/>
          <w:bCs/>
          <w:cs/>
        </w:rPr>
        <w:t>วัตถุประสงค์ของแผนการดำเนินงาน</w:t>
      </w:r>
      <w:r w:rsidRPr="0046167B">
        <w:rPr>
          <w:rFonts w:ascii="TH SarabunIT๙" w:hAnsi="TH SarabunIT๙" w:cs="TH SarabunIT๙"/>
          <w:b/>
          <w:bCs/>
        </w:rPr>
        <w:tab/>
      </w:r>
      <w:r w:rsidRPr="0046167B">
        <w:rPr>
          <w:rFonts w:ascii="TH SarabunIT๙" w:hAnsi="TH SarabunIT๙" w:cs="TH SarabunIT๙"/>
          <w:b/>
          <w:bCs/>
        </w:rPr>
        <w:tab/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1.  </w:t>
      </w:r>
      <w:r w:rsidRPr="0046167B">
        <w:rPr>
          <w:rFonts w:ascii="TH SarabunIT๙" w:hAnsi="TH SarabunIT๙" w:cs="TH SarabunIT๙"/>
          <w:cs/>
        </w:rPr>
        <w:t>เพื่อแสดงรายละเอียดแผนงาน</w:t>
      </w:r>
      <w:r w:rsidRPr="0046167B">
        <w:rPr>
          <w:rFonts w:ascii="TH SarabunIT๙" w:hAnsi="TH SarabunIT๙" w:cs="TH SarabunIT๙"/>
        </w:rPr>
        <w:t>/</w:t>
      </w:r>
      <w:r w:rsidRPr="0046167B">
        <w:rPr>
          <w:rFonts w:ascii="TH SarabunIT๙" w:hAnsi="TH SarabunIT๙" w:cs="TH SarabunIT๙"/>
          <w:cs/>
        </w:rPr>
        <w:t>โครงการพัฒนา  และกิจกรรมพัฒนาที่ต้องดำเนินการจริงทั้งหมดในเขตพื้นองค์กรปกครองส่วนท้องถิ่น  ประจำปีงบประมาณนั้น</w:t>
      </w:r>
    </w:p>
    <w:p w:rsidR="00A23905" w:rsidRPr="0046167B" w:rsidRDefault="00A23905" w:rsidP="00A23905">
      <w:pPr>
        <w:ind w:left="720" w:firstLine="7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2.  </w:t>
      </w:r>
      <w:r w:rsidRPr="0046167B">
        <w:rPr>
          <w:rFonts w:ascii="TH SarabunIT๙" w:hAnsi="TH SarabunIT๙" w:cs="TH SarabunIT๙"/>
          <w:cs/>
        </w:rPr>
        <w:t>เพื่อให้เป็นแนวทางในการดำเนินงานในปีงบประมาณนั้น  ขององค์กรปกครองส่วน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ท้องถิ่นมีความชัดเจนในการปฏิบัติมากยิ่งขึ้น</w:t>
      </w:r>
      <w:r w:rsidRPr="0046167B">
        <w:rPr>
          <w:rFonts w:ascii="TH SarabunIT๙" w:hAnsi="TH SarabunIT๙" w:cs="TH SarabunIT๙"/>
        </w:rPr>
        <w:t xml:space="preserve"> </w:t>
      </w:r>
      <w:r w:rsidRPr="0046167B">
        <w:rPr>
          <w:rFonts w:ascii="TH SarabunIT๙" w:hAnsi="TH SarabunIT๙" w:cs="TH SarabunIT๙"/>
          <w:cs/>
        </w:rPr>
        <w:t>ลดความซ้ำซ้อนของโครงการ มีการประสานและ</w:t>
      </w:r>
      <w:proofErr w:type="spellStart"/>
      <w:r w:rsidRPr="0046167B">
        <w:rPr>
          <w:rFonts w:ascii="TH SarabunIT๙" w:hAnsi="TH SarabunIT๙" w:cs="TH SarabunIT๙"/>
          <w:cs/>
        </w:rPr>
        <w:t>บูรณา</w:t>
      </w:r>
      <w:proofErr w:type="spellEnd"/>
      <w:r w:rsidRPr="0046167B">
        <w:rPr>
          <w:rFonts w:ascii="TH SarabunIT๙" w:hAnsi="TH SarabunIT๙" w:cs="TH SarabunIT๙"/>
          <w:cs/>
        </w:rPr>
        <w:t>การทำงานกับหน่วยงานอื่นและจำแนกรายละเอียดต่างๆของแผนงาน</w:t>
      </w:r>
      <w:r w:rsidRPr="0046167B">
        <w:rPr>
          <w:rFonts w:ascii="TH SarabunIT๙" w:hAnsi="TH SarabunIT๙" w:cs="TH SarabunIT๙"/>
        </w:rPr>
        <w:t>/</w:t>
      </w:r>
      <w:r w:rsidRPr="0046167B">
        <w:rPr>
          <w:rFonts w:ascii="TH SarabunIT๙" w:hAnsi="TH SarabunIT๙" w:cs="TH SarabunIT๙"/>
          <w:cs/>
        </w:rPr>
        <w:t>โครงการในแผนการดำเนินงาน</w:t>
      </w:r>
    </w:p>
    <w:p w:rsidR="00A23905" w:rsidRPr="0046167B" w:rsidRDefault="00A23905" w:rsidP="00A23905">
      <w:pPr>
        <w:ind w:left="720" w:firstLine="7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3.  </w:t>
      </w:r>
      <w:r w:rsidRPr="0046167B">
        <w:rPr>
          <w:rFonts w:ascii="TH SarabunIT๙" w:hAnsi="TH SarabunIT๙" w:cs="TH SarabunIT๙"/>
          <w:cs/>
        </w:rPr>
        <w:t>เพื่อเป็นเครื่องมือสำคัญในการบริหารงานของผู้บริหารท้องถิ่นเพื่อควบคุมการ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ดำเนินงานให้เป็นไปอย่างเหมาะสม  และมีประสิทธิภาพ</w:t>
      </w:r>
    </w:p>
    <w:p w:rsidR="00A23905" w:rsidRPr="0046167B" w:rsidRDefault="00A23905" w:rsidP="00A23905">
      <w:pPr>
        <w:spacing w:after="120"/>
        <w:ind w:left="720" w:firstLine="72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4.  </w:t>
      </w:r>
      <w:r w:rsidRPr="0046167B">
        <w:rPr>
          <w:rFonts w:ascii="TH SarabunIT๙" w:hAnsi="TH SarabunIT๙" w:cs="TH SarabunIT๙"/>
          <w:cs/>
        </w:rPr>
        <w:t>ช่วยให้การติดตาม  และประเมินผลการปฏิบัติงานมีความสะดวกมากยิ่งขึ้น</w:t>
      </w:r>
    </w:p>
    <w:p w:rsidR="00A23905" w:rsidRPr="0046167B" w:rsidRDefault="00A23905" w:rsidP="00A23905">
      <w:pPr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</w:rPr>
        <w:tab/>
      </w:r>
      <w:r w:rsidRPr="0046167B">
        <w:rPr>
          <w:rFonts w:ascii="TH SarabunIT๙" w:hAnsi="TH SarabunIT๙" w:cs="TH SarabunIT๙"/>
          <w:b/>
          <w:bCs/>
          <w:cs/>
        </w:rPr>
        <w:t>ขั้นตอนในการจัดทำแผนการดำเนินงาน</w:t>
      </w:r>
    </w:p>
    <w:p w:rsidR="00A23905" w:rsidRPr="0046167B" w:rsidRDefault="00A23905" w:rsidP="00A23905">
      <w:pPr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6167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6167B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Pr="0046167B">
        <w:rPr>
          <w:rFonts w:ascii="TH SarabunIT๙" w:hAnsi="TH SarabunIT๙" w:cs="TH SarabunIT๙"/>
          <w:b/>
          <w:bCs/>
        </w:rPr>
        <w:t xml:space="preserve">1 </w:t>
      </w:r>
      <w:r w:rsidRPr="0046167B">
        <w:rPr>
          <w:rFonts w:ascii="TH SarabunIT๙" w:hAnsi="TH SarabunIT๙" w:cs="TH SarabunIT๙"/>
          <w:b/>
          <w:bCs/>
          <w:cs/>
        </w:rPr>
        <w:t>การเก็บรวบรวมข้อมูล</w:t>
      </w:r>
    </w:p>
    <w:p w:rsidR="00A23905" w:rsidRPr="0046167B" w:rsidRDefault="00A23905" w:rsidP="00A23905">
      <w:pPr>
        <w:jc w:val="thaiDistribute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  <w:t>คณะกรรมการสนับสนุนการพัฒนาท้องถิ่น เก็บรวบรวมข้อมูลโครงการ/กิจกรรมที่มีการดำเนินการจริงในพื้นที่เทศบาลตำบลห้วยยาง ซึ่งจะมีทั้งโครงการ/กิจกรรมขององค์การบริหารส่วนตำบลแห่งนั้นเอง 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 และตรวจสอบจากแผนปฏิบัติการพัฒนาจังหวัด/อำเภอแบบ</w:t>
      </w:r>
      <w:proofErr w:type="spellStart"/>
      <w:r w:rsidRPr="0046167B">
        <w:rPr>
          <w:rFonts w:ascii="TH SarabunIT๙" w:hAnsi="TH SarabunIT๙" w:cs="TH SarabunIT๙"/>
          <w:cs/>
        </w:rPr>
        <w:t>บูรณา</w:t>
      </w:r>
      <w:proofErr w:type="spellEnd"/>
      <w:r w:rsidRPr="0046167B">
        <w:rPr>
          <w:rFonts w:ascii="TH SarabunIT๙" w:hAnsi="TH SarabunIT๙" w:cs="TH SarabunIT๙"/>
          <w:cs/>
        </w:rPr>
        <w:t>การ</w:t>
      </w:r>
    </w:p>
    <w:p w:rsidR="00A23905" w:rsidRPr="0046167B" w:rsidRDefault="00A23905" w:rsidP="00A23905">
      <w:pPr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cs/>
        </w:rPr>
        <w:t xml:space="preserve">ขั้นตอนที่ </w:t>
      </w:r>
      <w:r w:rsidRPr="0046167B">
        <w:rPr>
          <w:rFonts w:ascii="TH SarabunIT๙" w:hAnsi="TH SarabunIT๙" w:cs="TH SarabunIT๙"/>
          <w:b/>
          <w:bCs/>
        </w:rPr>
        <w:t xml:space="preserve">2 </w:t>
      </w:r>
      <w:r w:rsidRPr="0046167B">
        <w:rPr>
          <w:rFonts w:ascii="TH SarabunIT๙" w:hAnsi="TH SarabunIT๙" w:cs="TH SarabunIT๙"/>
          <w:b/>
          <w:bCs/>
          <w:cs/>
        </w:rPr>
        <w:t>การจัดทำร่างแผนการดำเนินงาน</w:t>
      </w:r>
    </w:p>
    <w:p w:rsidR="00A23905" w:rsidRPr="0046167B" w:rsidRDefault="00A23905" w:rsidP="00A23905">
      <w:pPr>
        <w:jc w:val="thaiDistribute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  <w:t xml:space="preserve">คณะกรรมการสนับสนุนการพัฒนาท้องถิ่นจัดทำร่างแผนการดำเนินงาน โดยพิจารณาจัดหมวดหมู่ให้สอดคล้องกับยุทธศาสตร์ และแนวทางการพัฒนาของท้องถิ่น ที่กำหนดไว้ในแผนยุทธศาสตร์การพัฒนาขององค์กรปกครองส่วนท้องถิ่น โดยมีเค้าโครงแผนการดำเนินงาน </w:t>
      </w:r>
      <w:r w:rsidRPr="0046167B">
        <w:rPr>
          <w:rFonts w:ascii="TH SarabunIT๙" w:hAnsi="TH SarabunIT๙" w:cs="TH SarabunIT๙"/>
        </w:rPr>
        <w:t xml:space="preserve">2 </w:t>
      </w:r>
      <w:r w:rsidRPr="0046167B">
        <w:rPr>
          <w:rFonts w:ascii="TH SarabunIT๙" w:hAnsi="TH SarabunIT๙" w:cs="TH SarabunIT๙"/>
          <w:cs/>
        </w:rPr>
        <w:t>ส่วน คือ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</w:p>
    <w:p w:rsidR="00A23905" w:rsidRPr="0046167B" w:rsidRDefault="00A23905" w:rsidP="00A23905">
      <w:pPr>
        <w:ind w:left="1440" w:firstLine="720"/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46167B">
        <w:rPr>
          <w:rFonts w:ascii="TH SarabunIT๙" w:hAnsi="TH SarabunIT๙" w:cs="TH SarabunIT๙"/>
          <w:b/>
          <w:bCs/>
        </w:rPr>
        <w:t xml:space="preserve">1 </w:t>
      </w:r>
      <w:r w:rsidRPr="0046167B">
        <w:rPr>
          <w:rFonts w:ascii="TH SarabunIT๙" w:hAnsi="TH SarabunIT๙" w:cs="TH SarabunIT๙"/>
          <w:b/>
          <w:bCs/>
          <w:cs/>
        </w:rPr>
        <w:t xml:space="preserve"> บทนำ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  <w:t>องค์ประกอบ ประกอบด้วย</w:t>
      </w:r>
    </w:p>
    <w:p w:rsidR="00A23905" w:rsidRPr="0046167B" w:rsidRDefault="00A23905" w:rsidP="00A23905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บทนำ</w:t>
      </w:r>
    </w:p>
    <w:p w:rsidR="00A23905" w:rsidRPr="0046167B" w:rsidRDefault="00A23905" w:rsidP="00A23905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วัตถุประสงค์ของแผนการดำเนินงาน</w:t>
      </w:r>
    </w:p>
    <w:p w:rsidR="00A23905" w:rsidRPr="0046167B" w:rsidRDefault="00A23905" w:rsidP="00A23905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ขั้นตอนการจัดทำแผนการดำเนินงาน</w:t>
      </w:r>
    </w:p>
    <w:p w:rsidR="00A23905" w:rsidRDefault="00A23905" w:rsidP="00A23905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>ประโยชน์ของแผนการดำเนินงาน</w:t>
      </w:r>
    </w:p>
    <w:p w:rsidR="00A23905" w:rsidRDefault="00A23905" w:rsidP="00A23905">
      <w:pPr>
        <w:rPr>
          <w:rFonts w:ascii="TH SarabunIT๙" w:hAnsi="TH SarabunIT๙" w:cs="TH SarabunIT๙"/>
        </w:rPr>
      </w:pPr>
    </w:p>
    <w:p w:rsidR="00A23905" w:rsidRDefault="00A23905" w:rsidP="00A23905">
      <w:pPr>
        <w:rPr>
          <w:rFonts w:ascii="TH SarabunIT๙" w:hAnsi="TH SarabunIT๙" w:cs="TH SarabunIT๙"/>
        </w:rPr>
      </w:pPr>
    </w:p>
    <w:p w:rsidR="00A23905" w:rsidRDefault="00A23905" w:rsidP="00A23905">
      <w:pPr>
        <w:rPr>
          <w:rFonts w:ascii="TH SarabunIT๙" w:hAnsi="TH SarabunIT๙" w:cs="TH SarabunIT๙"/>
        </w:rPr>
      </w:pPr>
    </w:p>
    <w:p w:rsidR="00A23905" w:rsidRDefault="00A23905" w:rsidP="00A23905">
      <w:pPr>
        <w:rPr>
          <w:rFonts w:ascii="TH SarabunIT๙" w:hAnsi="TH SarabunIT๙" w:cs="TH SarabunIT๙"/>
        </w:rPr>
      </w:pPr>
    </w:p>
    <w:p w:rsidR="00A23905" w:rsidRDefault="00A23905" w:rsidP="00A23905">
      <w:pPr>
        <w:rPr>
          <w:rFonts w:ascii="TH SarabunIT๙" w:hAnsi="TH SarabunIT๙" w:cs="TH SarabunIT๙"/>
        </w:rPr>
      </w:pPr>
    </w:p>
    <w:p w:rsidR="00A23905" w:rsidRPr="0046167B" w:rsidRDefault="00A23905" w:rsidP="00A23905">
      <w:pPr>
        <w:jc w:val="right"/>
        <w:rPr>
          <w:rFonts w:ascii="TH SarabunIT๙" w:hAnsi="TH SarabunIT๙" w:cs="TH SarabunIT๙"/>
        </w:rPr>
      </w:pPr>
      <w:r w:rsidRPr="005D6690">
        <w:rPr>
          <w:rFonts w:ascii="TH Niramit AS" w:hAnsi="TH Niramit AS" w:cs="TH Niramit AS" w:hint="cs"/>
          <w:b/>
          <w:bCs/>
          <w:cs/>
        </w:rPr>
        <w:t xml:space="preserve">ส่วนที่ </w:t>
      </w:r>
      <w:r w:rsidRPr="005D6690">
        <w:rPr>
          <w:rFonts w:ascii="TH Niramit AS" w:hAnsi="TH Niramit AS" w:cs="TH Niramit AS"/>
          <w:b/>
          <w:bCs/>
        </w:rPr>
        <w:t>2</w:t>
      </w:r>
      <w:r>
        <w:rPr>
          <w:rFonts w:ascii="TH Niramit AS" w:hAnsi="TH Niramit AS" w:cs="TH Niramit AS"/>
          <w:b/>
          <w:bCs/>
        </w:rPr>
        <w:t xml:space="preserve">... </w:t>
      </w:r>
      <w:r w:rsidRPr="005D6690">
        <w:rPr>
          <w:rFonts w:ascii="TH Niramit AS" w:hAnsi="TH Niramit AS" w:cs="TH Niramit AS"/>
          <w:b/>
          <w:bCs/>
        </w:rPr>
        <w:t xml:space="preserve"> </w:t>
      </w:r>
    </w:p>
    <w:p w:rsidR="00A23905" w:rsidRPr="0046167B" w:rsidRDefault="00A23905" w:rsidP="00A23905">
      <w:pPr>
        <w:ind w:left="3240"/>
        <w:rPr>
          <w:rFonts w:ascii="TH SarabunIT๙" w:hAnsi="TH SarabunIT๙" w:cs="TH SarabunIT๙"/>
        </w:rPr>
      </w:pPr>
    </w:p>
    <w:p w:rsidR="00A23905" w:rsidRPr="005D6690" w:rsidRDefault="00A23905" w:rsidP="00A23905">
      <w:pPr>
        <w:ind w:left="2160"/>
        <w:rPr>
          <w:rFonts w:ascii="TH Niramit AS" w:hAnsi="TH Niramit AS" w:cs="TH Niramit AS" w:hint="cs"/>
          <w:b/>
          <w:bCs/>
          <w:cs/>
        </w:rPr>
      </w:pPr>
      <w:r w:rsidRPr="005D6690">
        <w:rPr>
          <w:rFonts w:ascii="TH Niramit AS" w:hAnsi="TH Niramit AS" w:cs="TH Niramit AS" w:hint="cs"/>
          <w:b/>
          <w:bCs/>
          <w:cs/>
        </w:rPr>
        <w:lastRenderedPageBreak/>
        <w:t xml:space="preserve">ส่วนที่ </w:t>
      </w:r>
      <w:r w:rsidRPr="005D6690">
        <w:rPr>
          <w:rFonts w:ascii="TH Niramit AS" w:hAnsi="TH Niramit AS" w:cs="TH Niramit AS"/>
          <w:b/>
          <w:bCs/>
        </w:rPr>
        <w:t>2</w:t>
      </w:r>
      <w:r>
        <w:rPr>
          <w:rFonts w:ascii="TH Niramit AS" w:hAnsi="TH Niramit AS" w:cs="TH Niramit AS"/>
          <w:b/>
          <w:bCs/>
        </w:rPr>
        <w:t xml:space="preserve"> </w:t>
      </w:r>
      <w:r w:rsidRPr="005D6690">
        <w:rPr>
          <w:rFonts w:ascii="TH Niramit AS" w:hAnsi="TH Niramit AS" w:cs="TH Niramit AS"/>
          <w:b/>
          <w:bCs/>
        </w:rPr>
        <w:t xml:space="preserve"> </w:t>
      </w:r>
      <w:r w:rsidRPr="005D6690">
        <w:rPr>
          <w:rFonts w:ascii="TH Niramit AS" w:hAnsi="TH Niramit AS" w:cs="TH Niramit AS" w:hint="cs"/>
          <w:b/>
          <w:bCs/>
          <w:cs/>
        </w:rPr>
        <w:t>บัญชีโครงการ/กิจกรรม</w:t>
      </w:r>
    </w:p>
    <w:p w:rsidR="00A23905" w:rsidRDefault="00A23905" w:rsidP="00A23905">
      <w:pPr>
        <w:rPr>
          <w:rFonts w:ascii="TH Niramit AS" w:hAnsi="TH Niramit AS" w:cs="TH Niramit AS" w:hint="cs"/>
        </w:rPr>
      </w:pPr>
      <w:r w:rsidRPr="00755785">
        <w:rPr>
          <w:rFonts w:ascii="TH Niramit AS" w:hAnsi="TH Niramit AS" w:cs="TH Niramit AS"/>
          <w:b/>
          <w:bCs/>
          <w:sz w:val="36"/>
          <w:szCs w:val="36"/>
        </w:rPr>
        <w:tab/>
      </w:r>
      <w:r>
        <w:rPr>
          <w:rFonts w:ascii="TH Niramit AS" w:hAnsi="TH Niramit AS" w:cs="TH Niramit AS"/>
          <w:b/>
          <w:bCs/>
          <w:sz w:val="36"/>
          <w:szCs w:val="36"/>
        </w:rPr>
        <w:tab/>
      </w:r>
      <w:r>
        <w:rPr>
          <w:rFonts w:ascii="TH Niramit AS" w:hAnsi="TH Niramit AS" w:cs="TH Niramit AS"/>
          <w:b/>
          <w:bCs/>
          <w:sz w:val="36"/>
          <w:szCs w:val="36"/>
        </w:rPr>
        <w:tab/>
      </w:r>
      <w:r>
        <w:rPr>
          <w:rFonts w:ascii="TH Niramit AS" w:hAnsi="TH Niramit AS" w:cs="TH Niramit AS"/>
          <w:b/>
          <w:bCs/>
          <w:sz w:val="36"/>
          <w:szCs w:val="36"/>
        </w:rPr>
        <w:tab/>
      </w:r>
      <w:r>
        <w:rPr>
          <w:rFonts w:ascii="TH Niramit AS" w:hAnsi="TH Niramit AS" w:cs="TH Niramit AS" w:hint="cs"/>
          <w:cs/>
        </w:rPr>
        <w:t>องค์ประกอบ ประกอบด้วย</w:t>
      </w:r>
    </w:p>
    <w:p w:rsidR="00A23905" w:rsidRDefault="00A23905" w:rsidP="00A23905">
      <w:pPr>
        <w:numPr>
          <w:ilvl w:val="0"/>
          <w:numId w:val="1"/>
        </w:num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cs/>
        </w:rPr>
        <w:t>บัญชีสรุปจำนวนโครงการและงบประมาณ</w:t>
      </w:r>
    </w:p>
    <w:p w:rsidR="00A23905" w:rsidRDefault="00A23905" w:rsidP="00A23905">
      <w:pPr>
        <w:numPr>
          <w:ilvl w:val="0"/>
          <w:numId w:val="1"/>
        </w:num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บัญชีโครงการ/กิจกรรม/งบประมาณ</w:t>
      </w:r>
    </w:p>
    <w:p w:rsidR="00A23905" w:rsidRPr="006F66B7" w:rsidRDefault="00A23905" w:rsidP="00A23905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6F66B7">
        <w:rPr>
          <w:rFonts w:ascii="TH SarabunPSK" w:hAnsi="TH SarabunPSK" w:cs="TH SarabunPSK"/>
          <w:b/>
          <w:bCs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6F66B7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การพิจารณาร่างแผนดำเนินงาน</w:t>
      </w:r>
    </w:p>
    <w:p w:rsidR="00A23905" w:rsidRDefault="00A23905" w:rsidP="00A23905">
      <w:pPr>
        <w:rPr>
          <w:rFonts w:ascii="TH SarabunPSK" w:hAnsi="TH SarabunPSK" w:cs="TH SarabunPSK"/>
        </w:rPr>
      </w:pPr>
      <w:r w:rsidRPr="006F66B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โดยคณะกรรมการสนับสนุนการจัดทำแผนพัฒนาเทศบาลตำบลห้วยยาง นำร่างแผนการดำเนินงานเสนอคณะกรรมการพัฒนาเทศบาลตำบลห้วยยาง</w:t>
      </w:r>
    </w:p>
    <w:p w:rsidR="00A23905" w:rsidRPr="0046167B" w:rsidRDefault="00A23905" w:rsidP="00A2390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46167B">
        <w:rPr>
          <w:rFonts w:ascii="TH SarabunIT๙" w:hAnsi="TH SarabunIT๙" w:cs="TH SarabunIT๙"/>
          <w:b/>
          <w:bCs/>
          <w:cs/>
        </w:rPr>
        <w:t>ขั้นตอนที่ 4</w:t>
      </w:r>
      <w:r w:rsidRPr="0046167B">
        <w:rPr>
          <w:rFonts w:ascii="TH SarabunIT๙" w:hAnsi="TH SarabunIT๙" w:cs="TH SarabunIT๙"/>
          <w:b/>
          <w:bCs/>
        </w:rPr>
        <w:t xml:space="preserve"> </w:t>
      </w:r>
      <w:r w:rsidRPr="0046167B">
        <w:rPr>
          <w:rFonts w:ascii="TH SarabunIT๙" w:hAnsi="TH SarabunIT๙" w:cs="TH SarabunIT๙"/>
          <w:b/>
          <w:bCs/>
          <w:cs/>
        </w:rPr>
        <w:t xml:space="preserve"> การประกาศเป็นแผนดำเนินงาน</w:t>
      </w:r>
    </w:p>
    <w:p w:rsidR="00A23905" w:rsidRPr="0046167B" w:rsidRDefault="00A23905" w:rsidP="00A23905">
      <w:pPr>
        <w:jc w:val="thaiDistribute"/>
        <w:rPr>
          <w:rFonts w:ascii="TH SarabunIT๙" w:hAnsi="TH SarabunIT๙" w:cs="TH SarabunIT๙"/>
          <w:cs/>
        </w:rPr>
      </w:pPr>
      <w:r w:rsidRPr="0046167B">
        <w:rPr>
          <w:rFonts w:ascii="TH SarabunIT๙" w:hAnsi="TH SarabunIT๙" w:cs="TH SarabunIT๙"/>
          <w:cs/>
        </w:rPr>
        <w:tab/>
        <w:t>โดยคณะกรรมการพัฒนาเทศบาลตำบลห้วยยาง  พิจารณาร่างแผนการดำเนินงานแล้วเสนอผู้บริหารเทศบาลตำบลห้วยยาง  ประกาศเป็นแผนการดำเนินงานประจำปีงบประมาณ พ.ศ. 2561  โดยปิดประกาศแผนการดำเนินงานภายในสิบห้าวันนับแต่วันที่ประกาศ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  และต้องปิดประกาศไว้อย่างน้อยสามสิบวัน</w:t>
      </w:r>
    </w:p>
    <w:p w:rsidR="00A23905" w:rsidRPr="0046167B" w:rsidRDefault="00A23905" w:rsidP="00A23905">
      <w:pPr>
        <w:ind w:left="720"/>
        <w:rPr>
          <w:rFonts w:ascii="TH SarabunIT๙" w:hAnsi="TH SarabunIT๙" w:cs="TH SarabunIT๙"/>
          <w:b/>
          <w:bCs/>
        </w:rPr>
      </w:pPr>
      <w:r w:rsidRPr="0046167B">
        <w:rPr>
          <w:rFonts w:ascii="TH SarabunIT๙" w:hAnsi="TH SarabunIT๙" w:cs="TH SarabunIT๙"/>
          <w:b/>
          <w:bCs/>
          <w:cs/>
        </w:rPr>
        <w:t>ประโยชน์ของแผนการดำเนินงาน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ab/>
      </w:r>
      <w:r w:rsidRPr="0046167B">
        <w:rPr>
          <w:rFonts w:ascii="TH SarabunIT๙" w:hAnsi="TH SarabunIT๙" w:cs="TH SarabunIT๙"/>
        </w:rPr>
        <w:tab/>
        <w:t xml:space="preserve">1.  </w:t>
      </w:r>
      <w:r w:rsidRPr="0046167B">
        <w:rPr>
          <w:rFonts w:ascii="TH SarabunIT๙" w:hAnsi="TH SarabunIT๙" w:cs="TH SarabunIT๙"/>
          <w:cs/>
        </w:rPr>
        <w:t>การดำเนินงานเป็นไปตามกรอบนโยบายและยุทธศาสตร์แนวทางที่วางไว้</w:t>
      </w:r>
    </w:p>
    <w:p w:rsidR="00A23905" w:rsidRPr="0046167B" w:rsidRDefault="00A23905" w:rsidP="00A23905">
      <w:pPr>
        <w:ind w:left="1800" w:hanging="360"/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 xml:space="preserve">2.  </w:t>
      </w:r>
      <w:r w:rsidRPr="0046167B">
        <w:rPr>
          <w:rFonts w:ascii="TH SarabunIT๙" w:hAnsi="TH SarabunIT๙" w:cs="TH SarabunIT๙"/>
          <w:cs/>
        </w:rPr>
        <w:t>การดำเนินงานตามโครงการ/กิจกรรม ของเทศบาลตำบลห้วยยางเป็นไปตามเป้าหมายและบรรลุวัตถุประสงค์ที่ตั้งไว้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</w:rPr>
        <w:tab/>
      </w:r>
      <w:r w:rsidRPr="0046167B">
        <w:rPr>
          <w:rFonts w:ascii="TH SarabunIT๙" w:hAnsi="TH SarabunIT๙" w:cs="TH SarabunIT๙"/>
        </w:rPr>
        <w:tab/>
        <w:t xml:space="preserve">3.  </w:t>
      </w:r>
      <w:r w:rsidRPr="0046167B">
        <w:rPr>
          <w:rFonts w:ascii="TH SarabunIT๙" w:hAnsi="TH SarabunIT๙" w:cs="TH SarabunIT๙"/>
          <w:cs/>
        </w:rPr>
        <w:t>สามารถตรวจสอบและติดตามการดำเนินงานได้ชัดเจน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4.  </w:t>
      </w:r>
      <w:r w:rsidRPr="0046167B">
        <w:rPr>
          <w:rFonts w:ascii="TH SarabunIT๙" w:hAnsi="TH SarabunIT๙" w:cs="TH SarabunIT๙"/>
          <w:cs/>
        </w:rPr>
        <w:t>สามารถทราบถึงความก้าวหน้าของโครงการและแก้ไขปัญหาได้ทันท่วงที</w:t>
      </w:r>
    </w:p>
    <w:p w:rsidR="00A23905" w:rsidRPr="0046167B" w:rsidRDefault="00A23905" w:rsidP="00A23905">
      <w:pPr>
        <w:rPr>
          <w:rFonts w:ascii="TH SarabunIT๙" w:hAnsi="TH SarabunIT๙" w:cs="TH SarabunIT๙"/>
        </w:rPr>
      </w:pP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  <w:cs/>
        </w:rPr>
        <w:tab/>
      </w:r>
      <w:r w:rsidRPr="0046167B">
        <w:rPr>
          <w:rFonts w:ascii="TH SarabunIT๙" w:hAnsi="TH SarabunIT๙" w:cs="TH SarabunIT๙"/>
        </w:rPr>
        <w:t xml:space="preserve">5.  </w:t>
      </w:r>
      <w:r w:rsidRPr="0046167B">
        <w:rPr>
          <w:rFonts w:ascii="TH SarabunIT๙" w:hAnsi="TH SarabunIT๙" w:cs="TH SarabunIT๙"/>
          <w:cs/>
        </w:rPr>
        <w:t>ทราบถึงผลการดำเนินงานในแต่ละไตรมาส</w:t>
      </w:r>
    </w:p>
    <w:p w:rsidR="00A23905" w:rsidRPr="0046167B" w:rsidRDefault="00A23905" w:rsidP="00A23905">
      <w:pPr>
        <w:ind w:left="1800" w:hanging="360"/>
        <w:rPr>
          <w:rFonts w:ascii="TH SarabunIT๙" w:hAnsi="TH SarabunIT๙" w:cs="TH SarabunIT๙"/>
          <w:cs/>
        </w:rPr>
      </w:pPr>
      <w:r w:rsidRPr="0046167B">
        <w:rPr>
          <w:rFonts w:ascii="TH SarabunIT๙" w:hAnsi="TH SarabunIT๙" w:cs="TH SarabunIT๙"/>
        </w:rPr>
        <w:t xml:space="preserve">6.  </w:t>
      </w:r>
      <w:r w:rsidRPr="0046167B">
        <w:rPr>
          <w:rFonts w:ascii="TH SarabunIT๙" w:hAnsi="TH SarabunIT๙" w:cs="TH SarabunIT๙"/>
          <w:cs/>
        </w:rPr>
        <w:t>สามารถติดตาม และประเมินประสิทธิภาพ ประสิทธิผลที่เกิดขึ้นจริงเพื่อให้การใช้งบประมาณเป็นไปอย่างคุ้มค่าและประหยัด</w:t>
      </w:r>
    </w:p>
    <w:p w:rsidR="00A23905" w:rsidRPr="0046167B" w:rsidRDefault="00A23905" w:rsidP="00A23905">
      <w:pPr>
        <w:ind w:firstLine="720"/>
        <w:rPr>
          <w:rFonts w:ascii="TH SarabunIT๙" w:hAnsi="TH SarabunIT๙" w:cs="TH SarabunIT๙"/>
        </w:rPr>
      </w:pPr>
    </w:p>
    <w:p w:rsidR="00A23905" w:rsidRPr="0046167B" w:rsidRDefault="00A23905" w:rsidP="00A23905">
      <w:pPr>
        <w:ind w:firstLine="720"/>
        <w:rPr>
          <w:rFonts w:ascii="TH SarabunIT๙" w:hAnsi="TH SarabunIT๙" w:cs="TH SarabunIT๙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</w:rPr>
      </w:pPr>
    </w:p>
    <w:p w:rsidR="00A23905" w:rsidRDefault="00A23905" w:rsidP="00A23905">
      <w:pPr>
        <w:ind w:firstLine="720"/>
        <w:rPr>
          <w:rFonts w:ascii="TH Niramit AS" w:hAnsi="TH Niramit AS" w:cs="TH Niramit AS" w:hint="cs"/>
        </w:rPr>
      </w:pPr>
    </w:p>
    <w:p w:rsidR="00A23905" w:rsidRDefault="00A23905" w:rsidP="00A23905">
      <w:pPr>
        <w:ind w:firstLine="720"/>
        <w:rPr>
          <w:rFonts w:ascii="TH Niramit AS" w:hAnsi="TH Niramit AS" w:cs="TH Niramit AS" w:hint="cs"/>
        </w:rPr>
      </w:pPr>
    </w:p>
    <w:p w:rsidR="00A23905" w:rsidRDefault="00A23905" w:rsidP="00A23905">
      <w:pPr>
        <w:ind w:firstLine="720"/>
        <w:rPr>
          <w:rFonts w:ascii="TH Niramit AS" w:hAnsi="TH Niramit AS" w:cs="TH Niramit AS" w:hint="cs"/>
        </w:rPr>
      </w:pPr>
    </w:p>
    <w:p w:rsidR="00A23905" w:rsidRDefault="00A23905" w:rsidP="00A23905">
      <w:pPr>
        <w:ind w:firstLine="720"/>
        <w:rPr>
          <w:rFonts w:ascii="TH Niramit AS" w:hAnsi="TH Niramit AS" w:cs="TH Niramit AS" w:hint="cs"/>
        </w:rPr>
      </w:pPr>
    </w:p>
    <w:p w:rsidR="00A23905" w:rsidRDefault="00A23905" w:rsidP="00A23905">
      <w:pPr>
        <w:ind w:firstLine="720"/>
        <w:rPr>
          <w:rFonts w:ascii="TH Niramit AS" w:hAnsi="TH Niramit AS" w:cs="TH Niramit AS" w:hint="cs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</w:rPr>
      </w:pPr>
    </w:p>
    <w:p w:rsidR="00A23905" w:rsidRDefault="00A23905" w:rsidP="00A23905">
      <w:pPr>
        <w:ind w:firstLine="720"/>
        <w:rPr>
          <w:rFonts w:ascii="TH Niramit AS" w:hAnsi="TH Niramit AS" w:cs="TH Niramit AS" w:hint="cs"/>
        </w:rPr>
      </w:pPr>
    </w:p>
    <w:p w:rsidR="00A23905" w:rsidRDefault="00A23905" w:rsidP="00A23905">
      <w:pPr>
        <w:ind w:firstLine="720"/>
        <w:rPr>
          <w:rFonts w:ascii="TH Niramit AS" w:hAnsi="TH Niramit AS" w:cs="TH Niramit AS"/>
        </w:rPr>
      </w:pPr>
    </w:p>
    <w:p w:rsidR="00A23905" w:rsidRDefault="00A23905" w:rsidP="00A23905">
      <w:pPr>
        <w:ind w:firstLine="720"/>
        <w:rPr>
          <w:rFonts w:ascii="TH Niramit AS" w:hAnsi="TH Niramit AS" w:cs="TH Niramit AS" w:hint="cs"/>
        </w:rPr>
      </w:pPr>
    </w:p>
    <w:p w:rsidR="00A23905" w:rsidRPr="00755785" w:rsidRDefault="00A23905" w:rsidP="00A23905">
      <w:pPr>
        <w:rPr>
          <w:rFonts w:ascii="TH Niramit AS" w:hAnsi="TH Niramit AS" w:cs="TH Niramit AS"/>
        </w:rPr>
      </w:pPr>
    </w:p>
    <w:p w:rsidR="00A23905" w:rsidRDefault="00A23905" w:rsidP="00A23905">
      <w:pPr>
        <w:rPr>
          <w:rFonts w:ascii="TH Niramit AS" w:hAnsi="TH Niramit AS" w:cs="TH Niramit AS"/>
        </w:rPr>
      </w:pPr>
      <w:r w:rsidRPr="00160726">
        <w:rPr>
          <w:rFonts w:ascii="TH Niramit AS" w:hAnsi="TH Niramit AS" w:cs="TH Niramit AS"/>
          <w:noProof/>
          <w:cs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64.2pt;margin-top:13.05pt;width:344.45pt;height:28.1pt;z-index:251673600;mso-height-percent:200;mso-height-percent:200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fit-shape-to-text:t">
              <w:txbxContent>
                <w:p w:rsidR="00A23905" w:rsidRPr="00197DCA" w:rsidRDefault="00A23905" w:rsidP="00A23905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197DCA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จากขั้นตอนการทำแผนการดำเนินงานสามารถเขียนเป็นแผนภูมิได้ดังนี้</w:t>
                  </w:r>
                </w:p>
              </w:txbxContent>
            </v:textbox>
          </v:shape>
        </w:pict>
      </w:r>
    </w:p>
    <w:p w:rsidR="00A23905" w:rsidRDefault="00A23905" w:rsidP="00A23905">
      <w:pPr>
        <w:rPr>
          <w:rFonts w:ascii="TH Niramit AS" w:hAnsi="TH Niramit AS" w:cs="TH Niramit AS" w:hint="cs"/>
        </w:rPr>
      </w:pPr>
    </w:p>
    <w:p w:rsidR="00A23905" w:rsidRDefault="00A23905" w:rsidP="00A23905">
      <w:pPr>
        <w:rPr>
          <w:rFonts w:ascii="TH Niramit AS" w:hAnsi="TH Niramit AS" w:cs="TH Niramit AS" w:hint="cs"/>
        </w:rPr>
      </w:pPr>
    </w:p>
    <w:p w:rsidR="00A23905" w:rsidRDefault="00A23905" w:rsidP="00A23905">
      <w:pPr>
        <w:rPr>
          <w:rFonts w:ascii="TH Niramit AS" w:hAnsi="TH Niramit AS" w:cs="TH Niramit AS" w:hint="cs"/>
        </w:rPr>
      </w:pPr>
      <w:r w:rsidRPr="00CE66BD">
        <w:rPr>
          <w:rFonts w:ascii="TH Niramit AS" w:hAnsi="TH Niramit AS" w:cs="TH Niramit AS"/>
          <w:noProof/>
        </w:rPr>
        <w:pict>
          <v:shape id="_x0000_s1029" type="#_x0000_t202" style="position:absolute;margin-left:356.7pt;margin-top:7.5pt;width:118.8pt;height:42.35pt;z-index:251662336;mso-width-relative:margin;mso-height-relative:margin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A23905" w:rsidRPr="007D7F8D" w:rsidRDefault="00A23905" w:rsidP="00A23905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1" type="#_x0000_t66" style="position:absolute;margin-left:322.2pt;margin-top:13.35pt;width:27pt;height:17.25pt;z-index:251674624">
            <v:shadow on="t" opacity=".5"/>
          </v:shape>
        </w:pict>
      </w:r>
      <w:r w:rsidRPr="00CE66BD">
        <w:rPr>
          <w:rFonts w:ascii="TH Niramit AS" w:hAnsi="TH Niramit AS" w:cs="TH Niramit AS"/>
          <w:noProof/>
          <w:cs/>
        </w:rPr>
        <w:pict>
          <v:shape id="_x0000_s1028" type="#_x0000_t202" style="position:absolute;margin-left:172.65pt;margin-top:7.5pt;width:119.55pt;height:34.8pt;z-index:251661312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A23905" w:rsidRPr="007D7F8D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รวบรวมโครงการ/กิจกรรม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135pt;margin-top:13.35pt;width:28.65pt;height:17.25pt;z-index:251664384">
            <v:shadow on="t"/>
          </v:shape>
        </w:pict>
      </w:r>
      <w:r w:rsidRPr="00B87A3B">
        <w:rPr>
          <w:rFonts w:ascii="TH Niramit AS" w:hAnsi="TH Niramit AS" w:cs="TH Niramit AS"/>
          <w:noProof/>
          <w:cs/>
        </w:rPr>
        <w:pict>
          <v:shape id="_x0000_s1027" type="#_x0000_t202" style="position:absolute;margin-left:2.35pt;margin-top:0;width:110.6pt;height:42.3pt;z-index:251660288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o:extrusion v:ext="view" backdepth="1in" type="perspective"/>
            <v:textbox>
              <w:txbxContent>
                <w:p w:rsidR="00A23905" w:rsidRPr="007D7F8D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คณะกรรมการสนับสนุนจัดทำแผนพัฒนาท้องถิ่น</w:t>
                  </w:r>
                </w:p>
              </w:txbxContent>
            </v:textbox>
          </v:shape>
        </w:pict>
      </w:r>
    </w:p>
    <w:p w:rsidR="00A23905" w:rsidRDefault="00A23905" w:rsidP="00A23905">
      <w:pPr>
        <w:rPr>
          <w:rFonts w:ascii="TH Niramit AS" w:hAnsi="TH Niramit AS" w:cs="TH Niramit AS" w:hint="cs"/>
        </w:rPr>
      </w:pPr>
    </w:p>
    <w:p w:rsidR="00A23905" w:rsidRPr="00F31A83" w:rsidRDefault="00A23905" w:rsidP="00A23905">
      <w:pPr>
        <w:rPr>
          <w:rFonts w:ascii="TH Niramit AS" w:hAnsi="TH Niramit AS" w:cs="TH Niramit AS" w:hint="cs"/>
          <w:b/>
          <w:bCs/>
        </w:rPr>
      </w:pPr>
      <w:r>
        <w:rPr>
          <w:rFonts w:ascii="TH Niramit AS" w:hAnsi="TH Niramit AS" w:cs="TH Niramit AS"/>
          <w:b/>
          <w:bCs/>
          <w:noProof/>
        </w:rPr>
        <w:pict>
          <v:shape id="_x0000_s1042" type="#_x0000_t66" style="position:absolute;margin-left:311.05pt;margin-top:11.3pt;width:44.7pt;height:22.3pt;rotation:2659257fd;z-index:251675648">
            <v:shadow on="t" opacity=".5"/>
          </v:shape>
        </w:pict>
      </w:r>
      <w:r>
        <w:rPr>
          <w:rFonts w:ascii="TH Niramit AS" w:hAnsi="TH Niramit AS" w:cs="TH Niramit AS"/>
          <w:b/>
          <w:bCs/>
          <w:noProof/>
        </w:rPr>
        <w:pict>
          <v:shape id="_x0000_s1045" type="#_x0000_t13" style="position:absolute;margin-left:218.75pt;margin-top:12.15pt;width:28.65pt;height:25.8pt;rotation:90;z-index:251678720">
            <v:shadow on="t"/>
          </v:shape>
        </w:pict>
      </w:r>
    </w:p>
    <w:p w:rsidR="00A23905" w:rsidRPr="00F31A83" w:rsidRDefault="00A23905" w:rsidP="00A23905">
      <w:pPr>
        <w:rPr>
          <w:rFonts w:ascii="TH Niramit AS" w:hAnsi="TH Niramit AS" w:cs="TH Niramit AS" w:hint="cs"/>
          <w:b/>
          <w:bCs/>
        </w:rPr>
      </w:pPr>
      <w:r w:rsidRPr="00F31A83">
        <w:rPr>
          <w:rFonts w:ascii="TH Niramit AS" w:hAnsi="TH Niramit AS" w:cs="TH Niramit AS"/>
          <w:b/>
          <w:bCs/>
          <w:noProof/>
          <w:cs/>
        </w:rPr>
        <w:pict>
          <v:shape id="_x0000_s1030" type="#_x0000_t202" style="position:absolute;margin-left:366.15pt;margin-top:20.95pt;width:86.55pt;height:27pt;z-index:251663360;mso-height-percent:200;mso-height-percent:200;mso-width-relative:margin;mso-height-relative:margin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fit-shape-to-text:t">
              <w:txbxContent>
                <w:p w:rsidR="00A23905" w:rsidRPr="007D7F8D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หน่วยงานอื่น</w:t>
                  </w:r>
                </w:p>
              </w:txbxContent>
            </v:textbox>
          </v:shape>
        </w:pict>
      </w:r>
    </w:p>
    <w:p w:rsidR="00A23905" w:rsidRDefault="00A23905" w:rsidP="00A23905">
      <w:pPr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032" type="#_x0000_t202" style="position:absolute;margin-left:171.25pt;margin-top:2pt;width:125.4pt;height:32.25pt;z-index:251665408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A23905" w:rsidRPr="007D7F8D" w:rsidRDefault="00A23905" w:rsidP="00A23905">
                  <w:pPr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ทำร่างแผนการดำเนินงาน</w:t>
                  </w:r>
                </w:p>
                <w:p w:rsidR="00A23905" w:rsidRDefault="00A23905" w:rsidP="00A23905"/>
              </w:txbxContent>
            </v:textbox>
          </v:shape>
        </w:pict>
      </w:r>
    </w:p>
    <w:p w:rsidR="00A23905" w:rsidRDefault="00A23905" w:rsidP="00A23905">
      <w:pPr>
        <w:rPr>
          <w:rFonts w:ascii="TH Niramit AS" w:hAnsi="TH Niramit AS" w:cs="TH Niramit AS" w:hint="cs"/>
        </w:rPr>
      </w:pPr>
    </w:p>
    <w:p w:rsidR="00A23905" w:rsidRDefault="00A23905" w:rsidP="00A23905">
      <w:pPr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046" type="#_x0000_t13" style="position:absolute;margin-left:224.45pt;margin-top:4.55pt;width:28.65pt;height:25.8pt;rotation:90;z-index:251679744">
            <v:shadow on="t"/>
          </v:shape>
        </w:pict>
      </w:r>
    </w:p>
    <w:p w:rsidR="00A23905" w:rsidRPr="00755785" w:rsidRDefault="00A23905" w:rsidP="00A23905">
      <w:pPr>
        <w:ind w:left="2880"/>
        <w:rPr>
          <w:rFonts w:ascii="TH Niramit AS" w:hAnsi="TH Niramit AS" w:cs="TH Niramit A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033" type="#_x0000_t202" style="position:absolute;left:0;text-align:left;margin-left:178.1pt;margin-top:15.95pt;width:130.85pt;height:34.1pt;z-index:251666432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A23905" w:rsidRPr="007D7F8D" w:rsidRDefault="00A23905" w:rsidP="00A23905">
                  <w:pPr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047" type="#_x0000_t13" style="position:absolute;left:0;text-align:left;margin-left:224.45pt;margin-top:13.2pt;width:28.65pt;height:25.8pt;rotation:90;z-index:251680768">
            <v:shadow on="t"/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034" type="#_x0000_t202" style="position:absolute;left:0;text-align:left;margin-left:172.65pt;margin-top:7.7pt;width:138.15pt;height:39.35pt;z-index:251667456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A23905" w:rsidRPr="007D7F8D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  <w:r w:rsidRPr="007071C0">
        <w:rPr>
          <w:rFonts w:ascii="TH Niramit AS" w:hAnsi="TH Niramit AS" w:cs="TH Niramit AS"/>
          <w:noProof/>
          <w:cs/>
        </w:rPr>
        <w:pict>
          <v:shape id="_x0000_s1039" type="#_x0000_t202" style="position:absolute;left:0;text-align:left;margin-left:12.7pt;margin-top:7.7pt;width:90.5pt;height:45.8pt;z-index:251672576;mso-height-percent:200;mso-height-percent:200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fit-shape-to-text:t">
              <w:txbxContent>
                <w:p w:rsidR="00A23905" w:rsidRPr="007D7F8D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043" type="#_x0000_t13" style="position:absolute;left:0;text-align:left;margin-left:131.25pt;margin-top:2.1pt;width:28.65pt;height:17.25pt;z-index:251676672">
            <v:shadow on="t"/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pict>
          <v:shape id="_x0000_s1048" type="#_x0000_t13" style="position:absolute;left:0;text-align:left;margin-left:224.45pt;margin-top:21.05pt;width:28.65pt;height:25.8pt;rotation:90;z-index:251681792">
            <v:shadow on="t"/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/>
        </w:rPr>
      </w:pPr>
    </w:p>
    <w:p w:rsidR="00A23905" w:rsidRDefault="00A23905" w:rsidP="00A23905">
      <w:pPr>
        <w:ind w:left="2880"/>
        <w:rPr>
          <w:rFonts w:ascii="TH Niramit AS" w:hAnsi="TH Niramit AS" w:cs="TH Niramit AS"/>
        </w:rPr>
      </w:pP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035" type="#_x0000_t202" style="position:absolute;left:0;text-align:left;margin-left:172.65pt;margin-top:3pt;width:136.3pt;height:37.85pt;z-index:251668480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A23905" w:rsidRPr="007D7F8D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เสนอร่างต่อผู้บริหารท้องถิ่น</w:t>
                  </w:r>
                </w:p>
              </w:txbxContent>
            </v:textbox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049" type="#_x0000_t13" style="position:absolute;left:0;text-align:left;margin-left:224.45pt;margin-top:5.95pt;width:28.65pt;height:25.8pt;rotation:90;z-index:251682816">
            <v:shadow on="t"/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038" type="#_x0000_t202" style="position:absolute;left:0;text-align:left;margin-left:12.7pt;margin-top:11.7pt;width:90.8pt;height:45.8pt;z-index:251671552;mso-height-percent:200;mso-height-percent:200;mso-width-relative:margin;mso-height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fit-shape-to-text:t">
              <w:txbxContent>
                <w:p w:rsidR="00A23905" w:rsidRPr="005B1532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5B1532">
                    <w:rPr>
                      <w:rFonts w:ascii="TH Niramit AS" w:hAnsi="TH Niramit AS" w:cs="TH Niramit AS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  <w:r w:rsidRPr="007071C0">
        <w:rPr>
          <w:rFonts w:ascii="TH Niramit AS" w:hAnsi="TH Niramit AS" w:cs="TH Niramit AS"/>
          <w:noProof/>
          <w:cs/>
        </w:rPr>
        <w:pict>
          <v:shape id="_x0000_s1036" type="#_x0000_t202" style="position:absolute;left:0;text-align:left;margin-left:172.65pt;margin-top:17.75pt;width:130.85pt;height:43.9pt;z-index:251669504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A23905" w:rsidRPr="007D7F8D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7D7F8D">
                    <w:rPr>
                      <w:rFonts w:ascii="TH Niramit AS" w:hAnsi="TH Niramit AS" w:cs="TH Niramit AS"/>
                      <w:cs/>
                    </w:rPr>
                    <w:t>ผู้บริหารท้องถิ่นให้ความเห็นชอบ</w:t>
                  </w:r>
                </w:p>
              </w:txbxContent>
            </v:textbox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044" type="#_x0000_t13" style="position:absolute;left:0;text-align:left;margin-left:118.05pt;margin-top:2.45pt;width:33.15pt;height:17.25pt;z-index:251677696">
            <v:shadow on="t"/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  <w:r>
        <w:rPr>
          <w:rFonts w:ascii="TH Niramit AS" w:hAnsi="TH Niramit AS" w:cs="TH Niramit AS" w:hint="cs"/>
          <w:noProof/>
        </w:rPr>
        <w:pict>
          <v:shape id="_x0000_s1050" type="#_x0000_t13" style="position:absolute;left:0;text-align:left;margin-left:224.45pt;margin-top:5.8pt;width:28.65pt;height:25.8pt;rotation:90;z-index:251683840">
            <v:shadow on="t"/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  <w:r w:rsidRPr="007071C0">
        <w:rPr>
          <w:rFonts w:ascii="TH Niramit AS" w:hAnsi="TH Niramit AS" w:cs="TH Niramit AS"/>
          <w:noProof/>
          <w:cs/>
        </w:rPr>
        <w:pict>
          <v:shape id="_x0000_s1037" type="#_x0000_t202" style="position:absolute;left:0;text-align:left;margin-left:194.65pt;margin-top:18.15pt;width:84.8pt;height:35.6pt;z-index:251670528;mso-width-relative:margin;mso-height-relative:margin" strokecolor="#b2a1c7" strokeweight="1pt">
            <v:fill color2="#ccc0d9" focusposition="1" focussize="" focus="100%" type="gradient"/>
            <v:shadow on="t" type="perspective" color="#3f3151" opacity=".5" offset="1pt" offset2="-3pt"/>
            <v:textbox>
              <w:txbxContent>
                <w:p w:rsidR="00A23905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  <w:r w:rsidRPr="005B1532">
                    <w:rPr>
                      <w:rFonts w:ascii="TH Niramit AS" w:hAnsi="TH Niramit AS" w:cs="TH Niramit AS"/>
                      <w:cs/>
                    </w:rPr>
                    <w:t>ประกาศใช้</w:t>
                  </w:r>
                </w:p>
                <w:p w:rsidR="00A23905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  <w:p w:rsidR="00A23905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  <w:p w:rsidR="00A23905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  <w:p w:rsidR="00A23905" w:rsidRPr="005B1532" w:rsidRDefault="00A23905" w:rsidP="00A23905">
                  <w:pPr>
                    <w:jc w:val="center"/>
                    <w:rPr>
                      <w:rFonts w:ascii="TH Niramit AS" w:hAnsi="TH Niramit AS" w:cs="TH Niramit AS"/>
                    </w:rPr>
                  </w:pPr>
                </w:p>
              </w:txbxContent>
            </v:textbox>
          </v:shape>
        </w:pict>
      </w: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</w:p>
    <w:p w:rsidR="00A23905" w:rsidRDefault="00A23905" w:rsidP="00A23905">
      <w:pPr>
        <w:ind w:left="2880"/>
        <w:rPr>
          <w:rFonts w:ascii="TH Niramit AS" w:hAnsi="TH Niramit AS" w:cs="TH Niramit AS" w:hint="cs"/>
        </w:rPr>
      </w:pPr>
    </w:p>
    <w:p w:rsidR="00A23905" w:rsidRDefault="00A23905" w:rsidP="00A23905">
      <w:pPr>
        <w:ind w:left="2880"/>
        <w:jc w:val="right"/>
        <w:rPr>
          <w:rFonts w:ascii="TH Niramit AS" w:hAnsi="TH Niramit AS" w:cs="TH Niramit AS"/>
        </w:rPr>
      </w:pPr>
    </w:p>
    <w:p w:rsidR="00A23905" w:rsidRDefault="00A23905" w:rsidP="00A23905">
      <w:pPr>
        <w:ind w:left="2880"/>
        <w:jc w:val="right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 w:hint="c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  <w:sectPr w:rsidR="00A23905" w:rsidSect="00631A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3905" w:rsidRDefault="00A23905" w:rsidP="00A2390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Rectangle 11" o:spid="_x0000_s1051" style="position:absolute;margin-left:675.65pt;margin-top:.7pt;width:66.3pt;height:20.6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">
            <v:textbox style="mso-next-textbox:#Rectangle 11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ผด.01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905" w:rsidRPr="00260BF0" w:rsidRDefault="00A23905" w:rsidP="00A23905">
      <w:pPr>
        <w:pStyle w:val="Default"/>
        <w:jc w:val="center"/>
        <w:rPr>
          <w:rFonts w:ascii="TH SarabunIT๙" w:hAnsi="TH SarabunIT๙" w:cs="TH SarabunIT๙"/>
        </w:rPr>
      </w:pP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:rsidR="00A23905" w:rsidRPr="00260BF0" w:rsidRDefault="00A23905" w:rsidP="00A2390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แผนดำเนินการประจำปีงบประมาณ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Pr="00260BF0">
        <w:rPr>
          <w:rFonts w:ascii="TH SarabunIT๙" w:hAnsi="TH SarabunIT๙" w:cs="TH SarabunIT๙"/>
          <w:sz w:val="32"/>
          <w:szCs w:val="32"/>
        </w:rPr>
        <w:t>2</w:t>
      </w:r>
    </w:p>
    <w:p w:rsidR="00A23905" w:rsidRDefault="00A23905" w:rsidP="00A23905">
      <w:pPr>
        <w:pStyle w:val="ad"/>
        <w:tabs>
          <w:tab w:val="left" w:pos="284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260B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260BF0">
        <w:rPr>
          <w:rFonts w:ascii="TH SarabunIT๙" w:hAnsi="TH SarabunIT๙" w:cs="TH SarabunIT๙"/>
          <w:b/>
          <w:bCs/>
          <w:sz w:val="34"/>
          <w:szCs w:val="34"/>
          <w:cs/>
        </w:rPr>
        <w:t>ขอนแก่น</w:t>
      </w:r>
    </w:p>
    <w:p w:rsidR="00A23905" w:rsidRPr="00260BF0" w:rsidRDefault="00A23905" w:rsidP="00A23905">
      <w:pPr>
        <w:pStyle w:val="ad"/>
        <w:tabs>
          <w:tab w:val="left" w:pos="284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c"/>
        <w:tblW w:w="14283" w:type="dxa"/>
        <w:tblInd w:w="431" w:type="dxa"/>
        <w:tblLook w:val="04A0"/>
      </w:tblPr>
      <w:tblGrid>
        <w:gridCol w:w="5064"/>
        <w:gridCol w:w="1559"/>
        <w:gridCol w:w="2268"/>
        <w:gridCol w:w="1559"/>
        <w:gridCol w:w="2127"/>
        <w:gridCol w:w="1706"/>
      </w:tblGrid>
      <w:tr w:rsidR="00A23905" w:rsidRPr="00C91DDB" w:rsidTr="00A23905">
        <w:tc>
          <w:tcPr>
            <w:tcW w:w="5064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2268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ของโครงการทั้งหมด</w:t>
            </w:r>
          </w:p>
        </w:tc>
        <w:tc>
          <w:tcPr>
            <w:tcW w:w="1559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127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ของงบประมาณทั้งหมด</w:t>
            </w:r>
          </w:p>
        </w:tc>
        <w:tc>
          <w:tcPr>
            <w:tcW w:w="1706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A23905" w:rsidRPr="00C91DDB" w:rsidTr="00A23905">
        <w:tc>
          <w:tcPr>
            <w:tcW w:w="5064" w:type="dxa"/>
          </w:tcPr>
          <w:p w:rsidR="00A23905" w:rsidRPr="007543F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 ยุทธศาสตร์การพัฒนาคนและสังคมที่มีคุณภาพ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 แผนงานการศึกษา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 แผนงานสาธารณสุข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 แผนงานสังคมสงเคราะห์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 แผนงานสร้าง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ความข้ม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แข็งของชุมชน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 แผนงานการศาสนาวัฒนธรรมและนันทนาการ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Pr="00260BF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</w:p>
          <w:p w:rsidR="00A23905" w:rsidRPr="00260BF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B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:rsidR="00A23905" w:rsidRPr="00260BF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60B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:rsidR="00A23905" w:rsidRPr="00260BF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10.95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9.58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2.73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8.22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10.96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Pr="00007EE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007EE0">
              <w:rPr>
                <w:rFonts w:ascii="TH SarabunIT๙" w:hAnsi="TH SarabunIT๙" w:cs="TH SarabunIT๙"/>
                <w:sz w:val="28"/>
              </w:rPr>
              <w:t>2,158,400</w:t>
            </w:r>
          </w:p>
          <w:p w:rsidR="00A23905" w:rsidRPr="00007EE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007EE0">
              <w:rPr>
                <w:rFonts w:ascii="TH SarabunIT๙" w:hAnsi="TH SarabunIT๙" w:cs="TH SarabunIT๙" w:hint="cs"/>
                <w:sz w:val="28"/>
                <w:cs/>
              </w:rPr>
              <w:t>345,000</w:t>
            </w:r>
          </w:p>
          <w:p w:rsidR="00A23905" w:rsidRPr="00007EE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 w:rsidRPr="00007EE0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23905" w:rsidRPr="00007EE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315</w:t>
            </w:r>
            <w:r w:rsidRPr="00007EE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A23905" w:rsidRPr="00260BF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  <w:r w:rsidRPr="00007EE0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14.20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2.27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0.13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2.07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2.43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A23905" w:rsidRPr="00C91DDB" w:rsidTr="00A23905">
        <w:tc>
          <w:tcPr>
            <w:tcW w:w="5064" w:type="dxa"/>
          </w:tcPr>
          <w:p w:rsidR="00A23905" w:rsidRPr="00364DC9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4D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A23905" w:rsidRPr="005A3E1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3E1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A23905" w:rsidRPr="005A3E1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42.47</w:t>
            </w:r>
          </w:p>
        </w:tc>
        <w:tc>
          <w:tcPr>
            <w:tcW w:w="1559" w:type="dxa"/>
          </w:tcPr>
          <w:p w:rsidR="00A23905" w:rsidRPr="005A3E1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3E1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3,208,400</w:t>
            </w:r>
          </w:p>
        </w:tc>
        <w:tc>
          <w:tcPr>
            <w:tcW w:w="2127" w:type="dxa"/>
          </w:tcPr>
          <w:p w:rsidR="00A23905" w:rsidRPr="006B047A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B04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21.11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3905" w:rsidRPr="00C91DDB" w:rsidTr="00A23905">
        <w:tc>
          <w:tcPr>
            <w:tcW w:w="5064" w:type="dxa"/>
          </w:tcPr>
          <w:p w:rsidR="00A23905" w:rsidRPr="007543F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ยุทธศาสตร์การแก้ไขปัญห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</w:t>
            </w:r>
            <w:r w:rsidRPr="007543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ความยากจน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2.1 แผนงานสังคมสงเคราะห์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2.2 แผนงานสร้างความเข้มแข็งของชุมชน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2.3 แผนงานการเกษตร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2.4  แผนงานงบกลาง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1.36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1.36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8,414,800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0.13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0.13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55.38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</w:tr>
      <w:tr w:rsidR="00A23905" w:rsidRPr="00C91DDB" w:rsidTr="00A23905">
        <w:tc>
          <w:tcPr>
            <w:tcW w:w="5064" w:type="dxa"/>
            <w:tcBorders>
              <w:bottom w:val="single" w:sz="4" w:space="0" w:color="000000" w:themeColor="text1"/>
            </w:tcBorders>
          </w:tcPr>
          <w:p w:rsidR="00A23905" w:rsidRPr="00364DC9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64D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23905" w:rsidRPr="005A3E1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A23905" w:rsidRPr="005A3E1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6.85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23905" w:rsidRPr="005A3E1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8,454,800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A23905" w:rsidRPr="00C241D1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1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55.64</w:t>
            </w:r>
          </w:p>
        </w:tc>
        <w:tc>
          <w:tcPr>
            <w:tcW w:w="1706" w:type="dxa"/>
            <w:tcBorders>
              <w:bottom w:val="single" w:sz="4" w:space="0" w:color="000000" w:themeColor="text1"/>
            </w:tcBorders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3905" w:rsidRPr="00C91DDB" w:rsidTr="00A23905">
        <w:trPr>
          <w:trHeight w:val="1729"/>
        </w:trPr>
        <w:tc>
          <w:tcPr>
            <w:tcW w:w="5064" w:type="dxa"/>
            <w:tcBorders>
              <w:bottom w:val="single" w:sz="4" w:space="0" w:color="auto"/>
            </w:tcBorders>
          </w:tcPr>
          <w:p w:rsidR="00A23905" w:rsidRPr="002017E1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017E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ยุทธศาสตร์การพัฒนาเมืองและชุมชนน่าอยู่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3.1 แผนงานบริหารทั่วไป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3.2 แผนงานการรักษาความสงบภายใน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3.3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7.4 แผนงานสร้างเข้มแข็งของชุมชน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3905" w:rsidRPr="00DA075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2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4.10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6.85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17.80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2,797,500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0.79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0.79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18.41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0.13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3905" w:rsidRPr="00C91DDB" w:rsidTr="00A23905">
        <w:trPr>
          <w:trHeight w:val="122"/>
        </w:trPr>
        <w:tc>
          <w:tcPr>
            <w:tcW w:w="5064" w:type="dxa"/>
            <w:tcBorders>
              <w:top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15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  <w:p w:rsidR="00A23905" w:rsidRPr="001315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3905" w:rsidRPr="005A3E1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3E13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3905" w:rsidRPr="005A3E1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31.51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3905" w:rsidRPr="005A3E1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3,057,500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23905" w:rsidRPr="00C241D1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241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20.12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4E2C7E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55" style="position:absolute;left:0;text-align:left;margin-left:675.65pt;margin-top:3.8pt;width:66.3pt;height:20.65pt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">
            <v:textbox style="mso-next-textbox:#_x0000_s1155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ผด.01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Pr="00260BF0" w:rsidRDefault="00A23905" w:rsidP="00A23905">
      <w:pPr>
        <w:pStyle w:val="Default"/>
        <w:jc w:val="center"/>
        <w:rPr>
          <w:rFonts w:ascii="TH SarabunIT๙" w:hAnsi="TH SarabunIT๙" w:cs="TH SarabunIT๙"/>
        </w:rPr>
      </w:pP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บัญชีสรุปโครงการ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:rsidR="00A23905" w:rsidRPr="00260BF0" w:rsidRDefault="00A23905" w:rsidP="00A2390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แผนดำเนินการประจำปีงบประมาณ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Pr="00260BF0">
        <w:rPr>
          <w:rFonts w:ascii="TH SarabunIT๙" w:hAnsi="TH SarabunIT๙" w:cs="TH SarabunIT๙"/>
          <w:sz w:val="32"/>
          <w:szCs w:val="32"/>
        </w:rPr>
        <w:t>2</w:t>
      </w:r>
    </w:p>
    <w:p w:rsidR="00A23905" w:rsidRDefault="00A23905" w:rsidP="00A23905">
      <w:pPr>
        <w:pStyle w:val="ad"/>
        <w:tabs>
          <w:tab w:val="left" w:pos="284"/>
        </w:tabs>
        <w:ind w:right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</w:t>
      </w:r>
      <w:r w:rsidRPr="00260B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proofErr w:type="spellStart"/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260B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BF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260BF0">
        <w:rPr>
          <w:rFonts w:ascii="TH SarabunIT๙" w:hAnsi="TH SarabunIT๙" w:cs="TH SarabunIT๙"/>
          <w:b/>
          <w:bCs/>
          <w:sz w:val="34"/>
          <w:szCs w:val="34"/>
          <w:cs/>
        </w:rPr>
        <w:t>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14283" w:type="dxa"/>
        <w:tblInd w:w="431" w:type="dxa"/>
        <w:tblLook w:val="04A0"/>
      </w:tblPr>
      <w:tblGrid>
        <w:gridCol w:w="5064"/>
        <w:gridCol w:w="1559"/>
        <w:gridCol w:w="2268"/>
        <w:gridCol w:w="1559"/>
        <w:gridCol w:w="2127"/>
        <w:gridCol w:w="1706"/>
      </w:tblGrid>
      <w:tr w:rsidR="00A23905" w:rsidRPr="005C5B97" w:rsidTr="00A23905">
        <w:tc>
          <w:tcPr>
            <w:tcW w:w="5064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1559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จำนวนโครงการ</w:t>
            </w:r>
          </w:p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ที่ดำเนินการ</w:t>
            </w:r>
          </w:p>
        </w:tc>
        <w:tc>
          <w:tcPr>
            <w:tcW w:w="2268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ของโครงการทั้งหมด</w:t>
            </w:r>
          </w:p>
        </w:tc>
        <w:tc>
          <w:tcPr>
            <w:tcW w:w="1559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127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คิดเป็นร้อยละ</w:t>
            </w:r>
          </w:p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ของงบประมาณทั้งหมด</w:t>
            </w:r>
          </w:p>
        </w:tc>
        <w:tc>
          <w:tcPr>
            <w:tcW w:w="1706" w:type="dxa"/>
          </w:tcPr>
          <w:p w:rsidR="00A23905" w:rsidRPr="005C5B97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C5B9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A23905" w:rsidTr="00A23905">
        <w:tc>
          <w:tcPr>
            <w:tcW w:w="5064" w:type="dxa"/>
          </w:tcPr>
          <w:p w:rsidR="00A23905" w:rsidRPr="00715263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2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 ยุทธศาสตร์การพัฒนาเศรษฐกิจชุมชนการค้าและการลงทุน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4.1 แผนงานการเกษตร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4.2 แผนงานการพาณิชย์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23905" w:rsidRPr="00767896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 w:rsidRPr="00767896">
              <w:rPr>
                <w:rFonts w:ascii="TH SarabunIT๙" w:hAnsi="TH SarabunIT๙" w:cs="TH SarabunIT๙"/>
                <w:sz w:val="28"/>
              </w:rPr>
              <w:t>-</w:t>
            </w:r>
          </w:p>
          <w:p w:rsidR="00A23905" w:rsidRPr="00260BF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7896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A23905" w:rsidTr="00A23905">
        <w:tc>
          <w:tcPr>
            <w:tcW w:w="5064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A23905" w:rsidRPr="00767896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7896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268" w:type="dxa"/>
          </w:tcPr>
          <w:p w:rsidR="00A23905" w:rsidRPr="004F571D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59" w:type="dxa"/>
          </w:tcPr>
          <w:p w:rsidR="00A23905" w:rsidRPr="00260BF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2127" w:type="dxa"/>
          </w:tcPr>
          <w:p w:rsidR="00A23905" w:rsidRPr="004F571D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706" w:type="dxa"/>
          </w:tcPr>
          <w:p w:rsidR="00A23905" w:rsidRPr="004F571D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  <w:tr w:rsidR="00A23905" w:rsidTr="00A23905">
        <w:tc>
          <w:tcPr>
            <w:tcW w:w="5064" w:type="dxa"/>
          </w:tcPr>
          <w:p w:rsidR="00A23905" w:rsidRPr="00303F0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03F02">
              <w:rPr>
                <w:rFonts w:ascii="TH SarabunIT๙" w:hAnsi="TH SarabunIT๙" w:cs="TH SarabunIT๙"/>
                <w:b/>
                <w:bCs/>
                <w:sz w:val="28"/>
              </w:rPr>
              <w:t>5.</w:t>
            </w:r>
            <w:r w:rsidRPr="00303F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ยุทธศาสตร์การจัดการทรัพยากรธรรมชาติและ สิ่งแวดล้อม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5.1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5.2 แผนงานสร้างความเข้มแข็งของชุมชน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5.3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แผนงานการเกษตร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4.10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1.36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40,000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0.26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0.07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</w:tr>
      <w:tr w:rsidR="00A23905" w:rsidTr="00A23905">
        <w:tc>
          <w:tcPr>
            <w:tcW w:w="5064" w:type="dxa"/>
          </w:tcPr>
          <w:p w:rsidR="00A23905" w:rsidRPr="00303F0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A23905" w:rsidRPr="00337B9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A23905" w:rsidRPr="00337B9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5.48</w:t>
            </w:r>
          </w:p>
        </w:tc>
        <w:tc>
          <w:tcPr>
            <w:tcW w:w="1559" w:type="dxa"/>
          </w:tcPr>
          <w:p w:rsidR="00A23905" w:rsidRPr="00337B9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2127" w:type="dxa"/>
          </w:tcPr>
          <w:p w:rsidR="00A23905" w:rsidRPr="00E53AB4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3AB4">
              <w:rPr>
                <w:rFonts w:ascii="TH SarabunIT๙" w:hAnsi="TH SarabunIT๙" w:cs="TH SarabunIT๙"/>
                <w:b/>
                <w:bCs/>
                <w:sz w:val="28"/>
              </w:rPr>
              <w:t>0.33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3905" w:rsidTr="00A23905">
        <w:tc>
          <w:tcPr>
            <w:tcW w:w="5064" w:type="dxa"/>
          </w:tcPr>
          <w:p w:rsidR="00A23905" w:rsidRPr="00303F0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03F02">
              <w:rPr>
                <w:rFonts w:ascii="TH SarabunIT๙" w:hAnsi="TH SarabunIT๙" w:cs="TH SarabunIT๙"/>
                <w:b/>
                <w:bCs/>
                <w:sz w:val="28"/>
              </w:rPr>
              <w:t xml:space="preserve">6. </w:t>
            </w:r>
            <w:r w:rsidRPr="00303F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ยุทธศาสตร์การพัฒนาการท่องเที่ยว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6.1 แผนงานการรักษาความสงบภายใน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6.2 แผนงานเคหะและชุมชน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1.36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0.20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3905" w:rsidTr="00A23905">
        <w:tc>
          <w:tcPr>
            <w:tcW w:w="5064" w:type="dxa"/>
          </w:tcPr>
          <w:p w:rsidR="00A23905" w:rsidRPr="00303F0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A23905" w:rsidRPr="00337B9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A23905" w:rsidRPr="00337B9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1.36</w:t>
            </w:r>
          </w:p>
        </w:tc>
        <w:tc>
          <w:tcPr>
            <w:tcW w:w="1559" w:type="dxa"/>
          </w:tcPr>
          <w:p w:rsidR="00A23905" w:rsidRPr="00337B9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30,000</w:t>
            </w:r>
          </w:p>
        </w:tc>
        <w:tc>
          <w:tcPr>
            <w:tcW w:w="2127" w:type="dxa"/>
          </w:tcPr>
          <w:p w:rsidR="00A23905" w:rsidRPr="004F571D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57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0.20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3905" w:rsidTr="00A23905">
        <w:tc>
          <w:tcPr>
            <w:tcW w:w="5064" w:type="dxa"/>
          </w:tcPr>
          <w:p w:rsidR="00A23905" w:rsidRPr="00303F0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03F02">
              <w:rPr>
                <w:rFonts w:ascii="TH SarabunIT๙" w:hAnsi="TH SarabunIT๙" w:cs="TH SarabunIT๙"/>
                <w:b/>
                <w:bCs/>
                <w:sz w:val="28"/>
              </w:rPr>
              <w:t xml:space="preserve">7. </w:t>
            </w:r>
            <w:r w:rsidRPr="00303F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ยุทธศาสตร์พัฒนาระบบการบริหารจัดการที่ดี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7.1 แผนงานริหารงานทั่วไป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7.2 แผนงานการศึกษา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7.3 แผนงานเคหะและชุมชน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7.4 แผนงานสร้างเข้มแข็งของชุมชน    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6.84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1.36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4.10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125,000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0.82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1.32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23905" w:rsidRPr="00C91DDB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0.46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</w:tr>
      <w:tr w:rsidR="00A23905" w:rsidTr="00A23905">
        <w:tc>
          <w:tcPr>
            <w:tcW w:w="5064" w:type="dxa"/>
          </w:tcPr>
          <w:p w:rsidR="00A23905" w:rsidRPr="00303F0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A23905" w:rsidRPr="005142B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2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A23905" w:rsidRPr="005142B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2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12.3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559" w:type="dxa"/>
          </w:tcPr>
          <w:p w:rsidR="00A23905" w:rsidRPr="005142B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2B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395,000</w:t>
            </w:r>
          </w:p>
        </w:tc>
        <w:tc>
          <w:tcPr>
            <w:tcW w:w="2127" w:type="dxa"/>
          </w:tcPr>
          <w:p w:rsidR="00A23905" w:rsidRPr="00E53AB4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3A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2.60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23905" w:rsidTr="0032468B">
        <w:tc>
          <w:tcPr>
            <w:tcW w:w="5064" w:type="dxa"/>
          </w:tcPr>
          <w:p w:rsidR="00A23905" w:rsidRPr="00303F02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559" w:type="dxa"/>
          </w:tcPr>
          <w:p w:rsidR="00A23905" w:rsidRPr="00337B9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78</w:t>
            </w:r>
            <w:r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A23905" w:rsidRPr="00337B9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A23905" w:rsidRPr="00337B90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37B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15,195,700</w:t>
            </w:r>
          </w:p>
        </w:tc>
        <w:tc>
          <w:tcPr>
            <w:tcW w:w="2127" w:type="dxa"/>
          </w:tcPr>
          <w:p w:rsidR="00A23905" w:rsidRPr="00E53AB4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3A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706" w:type="dxa"/>
          </w:tcPr>
          <w:p w:rsidR="00A23905" w:rsidRDefault="00A23905" w:rsidP="00A23905">
            <w:pPr>
              <w:pStyle w:val="ad"/>
              <w:tabs>
                <w:tab w:val="left" w:pos="284"/>
                <w:tab w:val="left" w:pos="1134"/>
                <w:tab w:val="left" w:pos="1418"/>
                <w:tab w:val="left" w:pos="1843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2468B" w:rsidRDefault="0032468B" w:rsidP="0032468B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4"/>
          <w:szCs w:val="34"/>
        </w:rPr>
      </w:pPr>
    </w:p>
    <w:p w:rsidR="00A23905" w:rsidRPr="009F78DA" w:rsidRDefault="00A23905" w:rsidP="0032468B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rect id="Rectangle 12" o:spid="_x0000_s1052" style="position:absolute;margin-left:673.65pt;margin-top:1.05pt;width:66.3pt;height:20.6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Rectangle 12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Pr="00B75C44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BA1000">
        <w:rPr>
          <w:rFonts w:ascii="TH SarabunIT๙" w:hAnsi="TH SarabunIT๙" w:cs="TH SarabunIT๙"/>
          <w:sz w:val="32"/>
          <w:szCs w:val="32"/>
        </w:rPr>
        <w:t>1.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5C4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แผนงานการศึกษา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โครงการ/กิจกรรมที่เกี่ยวกับวันสำคัญของทางราชการ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จัดกิจกรรมวันสำคัญของชาติ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C7E">
              <w:rPr>
                <w:rFonts w:ascii="TH SarabunIT๙" w:hAnsi="TH SarabunIT๙" w:cs="TH SarabunIT๙"/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0" type="#_x0000_t32" style="position:absolute;left:0;text-align:left;margin-left:71.3pt;margin-top:17.85pt;width:253.7pt;height:0;z-index:25169817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จัดกิจกรรมวันแม่แห่งชาติ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63" type="#_x0000_t32" style="position:absolute;left:0;text-align:left;margin-left:-4.4pt;margin-top:15pt;width:18.9pt;height:.05pt;z-index:2517012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โครงการจ้างนักเรียน/นักศึกษาหรือผู้ว่างงาน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เพื่อเพิ่มรายได้ให้กับนักเรียนนักศึกษา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61" type="#_x0000_t32" style="position:absolute;left:0;text-align:left;margin-left:-4.5pt;margin-top:14.8pt;width:44.45pt;height:0;z-index:251699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(ค่าจัดการเรียนการสอนรายหัวสำหรับศูนย์พัฒนาเด็กเล็ก)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เพื่อสนับสนุนค่าใช้จ่ายการบริหารสถานศึกษา(ค่าจัดการเรียนการสอนรายหัวสำหรับศูนย์พัฒนาเด็กเล็ก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108,800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C7E">
              <w:rPr>
                <w:rFonts w:ascii="TH SarabunIT๙" w:hAnsi="TH SarabunIT๙" w:cs="TH SarabunIT๙"/>
                <w:noProof/>
                <w:szCs w:val="22"/>
              </w:rPr>
              <w:pict>
                <v:shape id="_x0000_s1062" type="#_x0000_t32" style="position:absolute;left:0;text-align:left;margin-left:71.3pt;margin-top:34.6pt;width:253.7pt;height:1.25pt;z-index:2517002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โครงการอาหารเสริม(นม)โรงเรียน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ประถมศึกษา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เป็นค่าอาหารเสริมนมให้โรงเรียน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ในเขเทศบาลตำบลห้วยยาง จำนวน 4 โรงเรียน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764,564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โรงเรียน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ในเขตเทศบาลตำบลห้วยยาง</w:t>
            </w:r>
          </w:p>
        </w:tc>
        <w:tc>
          <w:tcPr>
            <w:tcW w:w="1559" w:type="dxa"/>
          </w:tcPr>
          <w:p w:rsidR="00A23905" w:rsidRPr="001C3A13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61" type="#_x0000_t32" style="position:absolute;left:0;text-align:left;margin-left:71.3pt;margin-top:29.6pt;width:253.7pt;height:1.25pt;z-index:2518016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โครงการอาหารเสริม(นม) ศูนย์พัฒนาเด็กเล็กบ้านโคกกลางเทศบาลตำบล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ห้วยย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ยาง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เป็นค่าอาหารเสริม(นม)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บ้านโคกกลาง เทศบาลตำบลห้วยยาง จำนวน 64 คน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122,634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บ้านโคกกลาง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noProof/>
                <w:szCs w:val="22"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62" type="#_x0000_t32" style="position:absolute;left:0;text-align:left;margin-left:71.3pt;margin-top:29.6pt;width:253.7pt;height:1.25pt;z-index:2518026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32468B" w:rsidRDefault="0032468B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468B" w:rsidRDefault="0032468B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468B" w:rsidRDefault="0032468B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468B" w:rsidRDefault="0032468B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059" style="position:absolute;left:0;text-align:left;margin-left:675pt;margin-top:1.7pt;width:66.3pt;height:20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59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D175FD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Pr="00E840C4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แผนงานการศึกษา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โครงการสนับสนุนค่าใช้จ่ายสนับสนุนสถานศึกษา (อาหารกลางวันสำหรับศูนย์พัฒนาเด็กเล็ก)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เพื่อจ่ายเป็นค่าอาหารกลางวันสำหรับเด็กเล็ก เด็กอนุบาลศูนย์พัฒนาเด็กเล็กบ้านโคกกลางเทศบาลตำบลห้วยยาง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313,600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C7E">
              <w:rPr>
                <w:rFonts w:ascii="TH SarabunIT๙" w:hAnsi="TH SarabunIT๙" w:cs="TH SarabunIT๙"/>
                <w:noProof/>
                <w:szCs w:val="22"/>
              </w:rPr>
              <w:pict>
                <v:shape id="_x0000_s1064" type="#_x0000_t32" style="position:absolute;left:0;text-align:left;margin-left:72.05pt;margin-top:30.8pt;width:256.7pt;height:.6pt;z-index:25170227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เพื่อปลูกจิตสำนึกให้เด็กและเยาวชน ได้ตระหนักถึงพระคุณของแม่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65" type="#_x0000_t32" style="position:absolute;left:0;text-align:left;margin-left:-5.2pt;margin-top:20.05pt;width:24.45pt;height:0;z-index:251703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อุดหนุนค่าอาหารกลางวันเด็กนักเรียนโรงเรียนในเขตเทศบาลตำบลห้วยยาง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เพื่อให้โรงเรียนในเขตเทศบาลตำบลห้วยยาง จำนวน 4 โรงเรียนได้รับสนับสนุนงบประมาณอาหารกลางวันสำ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หรัเด็ก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1,596,000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C7E">
              <w:rPr>
                <w:rFonts w:ascii="TH SarabunIT๙" w:hAnsi="TH SarabunIT๙" w:cs="TH SarabunIT๙"/>
                <w:noProof/>
                <w:szCs w:val="22"/>
              </w:rPr>
              <w:pict>
                <v:shape id="_x0000_s1066" type="#_x0000_t32" style="position:absolute;left:0;text-align:left;margin-left:72.05pt;margin-top:43.5pt;width:256.7pt;height:.6pt;z-index:25170432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อุดหนุนโรงเรียนในเขตรับผิดชอบ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เพื่ออุดหนุนโรงเรียนในการจัดกิจกรรม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สร้างสรรคค์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และเป็นประโยชน์ต่อนักเรียนเช่นกิจกรรมของลูกเสือเนตรนารีและ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ยุว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กาชาดการออกค่ายวิยาศาสตร์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2C7E">
              <w:rPr>
                <w:rFonts w:ascii="TH SarabunIT๙" w:hAnsi="TH SarabunIT๙" w:cs="TH SarabunIT๙"/>
                <w:noProof/>
                <w:szCs w:val="22"/>
              </w:rPr>
              <w:pict>
                <v:shape id="_x0000_s1067" type="#_x0000_t32" style="position:absolute;left:0;text-align:left;margin-left:72.05pt;margin-top:33.8pt;width:256.7pt;height:0;z-index:2517053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163" style="position:absolute;left:0;text-align:left;margin-left:671.85pt;margin-top:.2pt;width:66.3pt;height:20.6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63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D175FD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Pr="00E840C4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แผนงานการศึกษา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โครงการปัจฉิมนิเทศและวันไหว้ครู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จัดกิจกรรมปัจฉิม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นิเทศน์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และไหว้ครู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64" type="#_x0000_t32" style="position:absolute;left:0;text-align:left;margin-left:15.05pt;margin-top:13.9pt;width:21.75pt;height:.6pt;z-index:251804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โครงการกิจกรรมที่เกี่ยวกับวันสำคัญของทางราชการ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เพื่อปลูกจิตสำนึกให้ประชาชนรักและหวงแหนเอกลักษณ์ของชาติและความเป็นชาติไทย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66" type="#_x0000_t32" style="position:absolute;left:0;text-align:left;margin-left:-4.9pt;margin-top:29pt;width:251.25pt;height:0;z-index:2518067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1C3A13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</w:p>
    <w:p w:rsidR="00A23905" w:rsidRPr="00CC1D00" w:rsidRDefault="00A23905" w:rsidP="00A23905">
      <w:pPr>
        <w:jc w:val="right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pict>
          <v:rect id="_x0000_s1068" style="position:absolute;left:0;text-align:left;margin-left:673.85pt;margin-top:.65pt;width:66.3pt;height:20.6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68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1910F9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Pr="001910F9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1.2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712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โครงการกิจกรรมบำบัดรักษาและฟื้นฟูสมรรถภาพผู้ติดยาเสพติด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เพื่อบำบัดรักษาฟื้นฟู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สมรรถภาพผู้ติดยาเสพติด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75" type="#_x0000_t32" style="position:absolute;left:0;text-align:left;margin-left:-5.2pt;margin-top:26.55pt;width:166.55pt;height:1.25pt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2882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คนปลอดภัยจากโรคพิษสุนัขบ้าตามพระ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ปณิธาณ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ศาสตร์ตรา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จารย์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ดร.สมเด็จพระเจ้าลูกเธอเจ้าฟ้าจุฬา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วลัยลักษณ์ อัครราชกุมารี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จิตสำนึกให้ประชาชนได้ตระหนักถึงภัยอันตรายที่เกิดจากโรคพิษสุนัขบ้าให้ความสำคัญในการควบคุมป้องกันโรคพิษสุนัขบ้า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77" type="#_x0000_t32" style="position:absolute;left:0;text-align:left;margin-left:-5.2pt;margin-top:52.95pt;width:88.3pt;height:.05pt;z-index:251715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692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โครงการกิจกรรมส่งเสริมหรือให้ความรู้เกี่ยวกับการดำเนินงานและระบบการแพทย์ฉุกเฉิน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เพื่อส่งเสริมการดำเนินงานระบบการแพทย์ฉุกเฉิน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76" type="#_x0000_t32" style="position:absolute;left:0;text-align:left;margin-left:-4.6pt;margin-top:43.55pt;width:187.2pt;height:1.25pt;z-index:251714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069" style="position:absolute;left:0;text-align:left;margin-left:673.95pt;margin-top:1.9pt;width:66.3pt;height:20.6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69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1910F9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Pr="00027CEB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1.2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โครงการรณรงค์ค้นหาไข้หวัดนกในสัตว์ปีก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รู้ความเข้าใจในการปฏิบัติตัวและได้รับความปลอดภัยจากโรคติดต่อไข้หวัดนกในสัตว์ปีก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70" type="#_x0000_t32" style="position:absolute;left:0;text-align:left;margin-left:-4.75pt;margin-top:33.4pt;width:85.9pt;height:0;z-index:251708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427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ค่าใช้จ่ายในโครงการป้องกันและกำจัดยุงลาย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เพื่อลดปัญหาโรคติดต่อ (ไข้เลือดออก)ในชุมชน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73" type="#_x0000_t32" style="position:absolute;left:0;text-align:left;margin-left:13.45pt;margin-top:38.35pt;width:173.45pt;height:1.85pt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2437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โครงการขับเคลื่อนโครงการสัตว์ปลอดโรค คนปลอดภัยจากโรคพิษสุนัขบ้าตามพระ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ปณิธาณ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ศาสตร์ตรา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จารย์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ดร.สมเด็จพระเจ้าลูกเธอเจ้าฟ้าจุฬา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วลัยลักษณ์ อัครราชกุมารี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จิตสำนึกให้ประชาชนได้ตระหนักถึงภัยอันตรายที่เกิดจากโรคพิษสุนัขบ้าให้ความสำคัญในการควบคุมป้องกันโรคพิษสุนัขบ้า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72" type="#_x0000_t32" style="position:absolute;left:0;text-align:left;margin-left:-3.9pt;margin-top:48.4pt;width:127pt;height:.05pt;z-index:251710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โครงการพระราชดำริที่เกี่ยวข้องกับงานด้านสาธารณสุข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เพื่อเป็นการพัฒนาคุณภาพการให้บริการด้านสาธารณสุข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71" type="#_x0000_t32" style="position:absolute;left:0;text-align:left;margin-left:13.45pt;margin-top:20pt;width:173.45pt;height:1.85pt;z-index:25170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74" style="position:absolute;left:0;text-align:left;margin-left:674.05pt;margin-top:.65pt;width:66.3pt;height:20.6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74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1910F9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Pr="007A0A51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สังคมสงเคราะห์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โครงการ/กิจกรรมป้องกันและบรรเทาความเดือดร้อนของประชาชนที่เกิดจากสาธารณภัยต่างๆ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เพื่อให้ประชาชนในเขตเทศบาลตำบลห้วยยางได้รับการป้องกันและบำบัดบรรเทาความทุกข์จากสาธารณภัยต่างๆ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78" type="#_x0000_t32" style="position:absolute;left:0;text-align:left;margin-left:-5.2pt;margin-top:41pt;width:190.95pt;height:1.9pt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3018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โครงการส่งเสริมการดำเนินงานตามโครงการ/กิจกรรมด้านการพัฒนาสตรีและครอบครัว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เพื่อพัฒนาส่งเสริมบทบาทสตรีและครอบครัวในตำบลห้วยยางให้มีความเข้มแข็งมากยิ่งขึ้น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79" type="#_x0000_t32" style="position:absolute;left:0;text-align:left;margin-left:-5.2pt;margin-top:40.1pt;width:190.95pt;height:1.9pt;z-index:251717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080" style="position:absolute;left:0;text-align:left;margin-left:675.4pt;margin-top:1.3pt;width:66.3pt;height:20.6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80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A23905" w:rsidRPr="00FB2CCF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พ.ศ.2561.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ป้องกันและแก้ไขปัญหายาเสพติดจังหวัดขอนแก่นโดยศูนย์อำนวยการป้องกันและแก้ไขปัญหายาเสพติดจังหวัดขอนแก่น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เพื่อป้องกันและปราบปรามยาเสพติดเป็นไปอย่างมีประสิทธิภาพ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81" type="#_x0000_t32" style="position:absolute;left:0;text-align:left;margin-left:14.95pt;margin-top:32.85pt;width:109.55pt;height:1.25pt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531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อุดหนุนโครงการป้องกันและแก้ไขปัญหายาเสพติดและจัดระเบียบสังคมแบบ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เพื่อให้การป้องกันและปราบปรามยาเสพติดให้เป็นไปอย่างมีประสิทธิภาพ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82" type="#_x0000_t32" style="position:absolute;left:0;text-align:left;margin-left:14.7pt;margin-top:36.95pt;width:109.55pt;height:1.25pt;z-index:251720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653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อุดหนุนโครงการพัฒนาศักยภาพแกนนำเยาวชนต่อต้านยาเสพติดและการประกวดชมรม </w:t>
            </w:r>
            <w:r>
              <w:rPr>
                <w:rFonts w:ascii="TH SarabunIT๙" w:hAnsi="TH SarabunIT๙" w:cs="TH SarabunIT๙"/>
                <w:sz w:val="28"/>
              </w:rPr>
              <w:t>To Be Number One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เพื่อให้เด็กนักเรียน เยาวชนในโรงเรียนมีความรู้เรื่องยาเสพย์ติดให้โทษและใช้เวลาว่างให้เกิดประโยชน์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30" type="#_x0000_t32" style="position:absolute;left:0;text-align:left;margin-left:14.95pt;margin-top:41.9pt;width:170.15pt;height:0;z-index:251769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5" style="position:absolute;left:0;text-align:left;margin-left:675.4pt;margin-top:1.3pt;width:66.3pt;height:20.6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85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A23905" w:rsidRPr="00FB2CCF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พ.ศ.2561.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อุดหนุนกลุ่มส่งเสริมอาชีพต่างๆในเขตตำบลห้วยยาง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เพื่อส่งเสริมให้ประชาชนมีอาชีพเสริมและมีรายได้เพิ่มขึ้น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83" type="#_x0000_t32" style="position:absolute;left:0;text-align:left;margin-left:-4.85pt;margin-top:20.35pt;width:188.1pt;height:0;z-index:25172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531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โครงการ/กิจกรรมการรณรงค์ต่อต้านยาเสพติด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เพื่อรณรงค์ต่อต้านและให้ประชาชนในเขต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ห้วยยางได้เห็นพิษภัยและโทษของยาเสพติด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84" type="#_x0000_t32" style="position:absolute;left:0;text-align:left;margin-left:14.05pt;margin-top:35.7pt;width:169.2pt;height:1.25pt;z-index:251722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531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โครงการอุดหนุนคณะกรรมการหมู่บ้านในเขตเทศบาลตำบลห้วยยาง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เพื่อเฝ้าระวัง/ผลัดเปลี่ยนเวรยาม รักษาความปลอดภัยและให้บริการแก่ประชาชนในเขตพื้นที่เทศบาลตำบลห้วยยาง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56" type="#_x0000_t32" style="position:absolute;left:0;text-align:left;margin-left:-5.3pt;margin-top:27.2pt;width:209.8pt;height:0;z-index:251796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86" style="position:absolute;left:0;text-align:left;margin-left:674.85pt;margin-top:.65pt;width:66.3pt;height:20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86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A23905" w:rsidRPr="000C2026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การศาสนา วัฒนธรรมและนันทนาการ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พ.ศ.2562</w:t>
            </w:r>
          </w:p>
        </w:tc>
      </w:tr>
      <w:tr w:rsidR="00A23905" w:rsidTr="00A23905">
        <w:trPr>
          <w:trHeight w:val="78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489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ค่าใช้จ่ายในการแข่งขันกีฬาตำบลเพื่อการปรองดองและสมานฉันท์ของคนในชาติ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เพื่อให้เด็กเยาวชนและประชาชนในชุมชนเข้าร่วมกิจกรรมกีฬาและไกลยาเสพติด และเกิดความรักความสามัคคีของคนในชาติ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87" type="#_x0000_t32" style="position:absolute;left:0;text-align:left;margin-left:-3.3pt;margin-top:49.65pt;width:147.75pt;height:1.25pt;z-index:251725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653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ิจกรรมวันท้องถิ่นไทย/การแข่งขันกีฬาวันสถาปนาองค์กรปกครองส่วนท้องถิ่นเพื่อการปรองดองและสมานฉันท์</w:t>
            </w:r>
          </w:p>
        </w:tc>
        <w:tc>
          <w:tcPr>
            <w:tcW w:w="2127" w:type="dxa"/>
          </w:tcPr>
          <w:p w:rsidR="00A23905" w:rsidRPr="00644161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เพื่อเชื่อมความสัมพันธ์และความสามัคคีให้เด็กนักเรียน เยาวชนในโรงเรียนมีความรู้เรื่องยาเสพย์ติดให้โทษและใช้เวลาว่างให้เกิดประโยชน์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88" type="#_x0000_t32" style="position:absolute;left:0;text-align:left;margin-left:-3.9pt;margin-top:51.25pt;width:60.1pt;height:.05pt;z-index:2517268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653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โครงการจัดกิจกรรมทำบุญตักบาตร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เพื่อส่งเสริมทำนุบำรุงพระพุทธศาสนาและประเพณีท้องถิ่นให้คงอยู่ตลอดไป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89" type="#_x0000_t32" style="position:absolute;left:0;text-align:left;margin-left:-3.3pt;margin-top:32.8pt;width:165.9pt;height:.05pt;z-index:251727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0" style="position:absolute;left:0;text-align:left;margin-left:674.3pt;margin-top:3.95pt;width:66.3pt;height:20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90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A23905" w:rsidRPr="00755C5B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การศาสนา วัฒนธรรมและนันทนาการ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พ.ศ.2562</w:t>
            </w:r>
          </w:p>
        </w:tc>
      </w:tr>
      <w:tr w:rsidR="00A23905" w:rsidTr="00A23905">
        <w:trPr>
          <w:trHeight w:val="78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854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โครงการจัดงานประเพณีวันลอยกระทง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เพื่ออนุรักษ์ประเพณีลอยกระทงให้คงอยู่ตลอดไป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91" type="#_x0000_t32" style="position:absolute;left:0;text-align:left;margin-left:-4.3pt;margin-top:16.75pt;width:21.7pt;height:.05pt;z-index:2517299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433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โครงการการจัดงานประเพณีวัฒนธรรมท้องถิ่น(วัน</w:t>
            </w:r>
            <w:r w:rsidRPr="001E24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สงกรานต์)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เพื่อเพิ่มความสัมพันธ์ที่ดีในครอบครัวและเป็นการอนุรักษ์วัฒนธรรมประเพณีท้องถิ่น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92" type="#_x0000_t32" style="position:absolute;left:0;text-align:left;margin-left:-4.5pt;margin-top:33.8pt;width:21.9pt;height:0;z-index:251730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004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โครงการส่งเสริมคุณธรรมจริยธรรมและทอดเทียนเข้าพรรษา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เพื่ออนุรักษ์ประเพณีและวัฒนธรรมไทยให้คงอยู่ตลอดไป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93" type="#_x0000_t32" style="position:absolute;left:0;text-align:left;margin-left:-4.45pt;margin-top:24.95pt;width:42.5pt;height:.05pt;z-index:251731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653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คณะกรรมการหมู่บ้านในเขตเทศบาลตำบลห้วยยางในการดำเนินกิจกรรมโครงการเกี่ยวกับงานประเพณีวัฒนธรรมท้องถิ่น (บุญบั้งไฟ)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เพื่ออนุรักษ์ประเพณีและวัฒนธรรมไทยให้คงอยู่ตลอดไป</w:t>
            </w:r>
          </w:p>
          <w:p w:rsidR="00A23905" w:rsidRPr="00C23D66" w:rsidRDefault="00A23905" w:rsidP="00A23905">
            <w:pPr>
              <w:rPr>
                <w:cs/>
              </w:rPr>
            </w:pPr>
          </w:p>
          <w:p w:rsidR="00A23905" w:rsidRPr="00C23D66" w:rsidRDefault="00A23905" w:rsidP="00A23905">
            <w:pPr>
              <w:rPr>
                <w:cs/>
              </w:rPr>
            </w:pPr>
          </w:p>
          <w:p w:rsidR="00A23905" w:rsidRPr="00C23D66" w:rsidRDefault="00A23905" w:rsidP="00A23905">
            <w:pPr>
              <w:rPr>
                <w:cs/>
              </w:rPr>
            </w:pP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94" type="#_x0000_t32" style="position:absolute;left:0;text-align:left;margin-left:-3.85pt;margin-top:31.65pt;width:60.15pt;height:0;z-index:251732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6" style="position:absolute;left:0;text-align:left;margin-left:674.3pt;margin-top:-1.25pt;width:66.3pt;height:20.6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96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A23905" w:rsidRPr="00755C5B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E840C4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840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ยุทธศาสตร์ยุทธศาสตร์การพัฒนาคนและสังคมที่มีคุณภาพ</w:t>
      </w:r>
    </w:p>
    <w:p w:rsidR="00A23905" w:rsidRPr="00BA1000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การศาสนา วัฒนธรรมและนันทนาการ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268"/>
        <w:gridCol w:w="2127"/>
        <w:gridCol w:w="1559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268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พ.ศ.2562</w:t>
            </w:r>
          </w:p>
        </w:tc>
      </w:tr>
      <w:tr w:rsidR="00A23905" w:rsidTr="00A23905">
        <w:trPr>
          <w:trHeight w:val="78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854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อุดหนุนโครงการสนับสนุนภารกิจของเหล่ากาชาดจังหวัดขอนแก่น ประจำปีงบประมาณ พ.ศ.2562</w:t>
            </w:r>
          </w:p>
        </w:tc>
        <w:tc>
          <w:tcPr>
            <w:tcW w:w="212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เพื่อส่งเสริมประเพณีและวัฒนธรรมของไทย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95" type="#_x0000_t32" style="position:absolute;left:0;text-align:left;margin-left:14.15pt;margin-top:21.3pt;width:46.35pt;height:0;z-index:251734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B6350E" w:rsidRDefault="00A23905" w:rsidP="0032468B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w:lastRenderedPageBreak/>
        <w:pict>
          <v:rect id="_x0000_s1054" style="position:absolute;margin-left:674.3pt;margin-top:.35pt;width:66.3pt;height:20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54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A23905" w:rsidRPr="00A40ACB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การแก้ไขปัญหาความยากจน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แผนงานสังคมสงเคราะห์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โครงการส่งเสริมและสนับสนุนการพัฒนาคุณภาพชีวิตของคนชราผู้พิการและผู้ด้อยโอกาส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เพื่อให้คนชราผู้พิการและผู้ด้อยโอกาสใช้เวลาว่างให้เกิดประโยชน์และมีรายได้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97" type="#_x0000_t32" style="position:absolute;left:0;text-align:left;margin-left:-5.2pt;margin-top:23.55pt;width:166.55pt;height:0;z-index:251736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โครงการรถรับ-ส่ง นักเรียนใน ศูนย์พัฒนาเด็กเล็กบ้านโคกกลางเทศบาลตำบลห้วยยาง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เพื่อให้เด็กนักเรียนได้รับความสะดวกในการเดินทางไป-กลับ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และลดภารค่าใช้จ่ายของผู้ปกครอง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216,000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ศูนย์พัฒนาเด็กเล็กบ้านโคกกลางเทศบาลตำบลห้วยยาง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65" type="#_x0000_t32" style="position:absolute;left:0;text-align:left;margin-left:-4.9pt;margin-top:34.9pt;width:252pt;height:.05pt;z-index:2518056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noProof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แผนงานสร้างความเข้มแข็งของชุมชน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โครงการแก้ไขปัญหาความยากจนลดรายจ่ายครัวเรือนตามหลักปรัชญาเศรษฐกิจพอเพียง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เพื่อแก้ไขปัญหาความยากจนให้ประชาชนและสร้างความเข้มแข็งอย่างยั่งยืน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099" type="#_x0000_t32" style="position:absolute;left:0;text-align:left;margin-left:-5.2pt;margin-top:17.95pt;width:166.55pt;height:0;z-index:251738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8" style="position:absolute;left:0;text-align:left;margin-left:675pt;margin-top:.95pt;width:66.3pt;height:20.6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98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Pr="00BB17F3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การแก้ไขปัญหาความยากจน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แผนงานงบกลาง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เพื่อให้ผู้สูงอายุได้รับเงินเพื่อการเลี้ยงชีพเบื้องต้น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6,778,000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00" type="#_x0000_t32" style="position:absolute;left:0;text-align:left;margin-left:-5.25pt;margin-top:23.65pt;width:253pt;height:1.25pt;z-index:251739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เบี้ยยังชีพผู้พิการ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เพื่อให้ผู้พิการได้รับเงินเพื่อเลี้ยงชีพในเบื้องต้น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1,612,800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01" type="#_x0000_t32" style="position:absolute;left:0;text-align:left;margin-left:-5.25pt;margin-top:23.2pt;width:253pt;height:1.25pt;z-index:251740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เพื่อให้ผู้ป่วยเอดส์ได้รับเงินเพื่อเลี้ยงชีพในเบื้องต้น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02" type="#_x0000_t32" style="position:absolute;left:0;text-align:left;margin-left:-5.25pt;margin-top:22.2pt;width:253pt;height:1.25pt;z-index:251741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4E2C7E">
        <w:rPr>
          <w:rFonts w:ascii="TH SarabunIT๙" w:hAnsi="TH SarabunIT๙" w:cs="TH SarabunIT๙"/>
          <w:b/>
          <w:bCs/>
          <w:noProof/>
          <w:sz w:val="34"/>
          <w:szCs w:val="34"/>
        </w:rPr>
        <w:lastRenderedPageBreak/>
        <w:pict>
          <v:rect id="_x0000_s1057" style="position:absolute;margin-left:674.85pt;margin-top:1.7pt;width:66.3pt;height:20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57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Pr="00243722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แผนงานบริหารงานทั่วไป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โครงการค่าจ้างที่ปรึกษาเพื่อการศึกษาวิจัยประเมินผลหรือพัฒนาระบบต่างๆ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ระบบต่างๆเช่นค่าตรวจประเมินความพึงพอใจของประชาชนต่อการให้บริหารของเทศบาลของคณะตรวจประเมินการรับรองการปฏิบัติราชการ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03" type="#_x0000_t32" style="position:absolute;left:0;text-align:left;margin-left:-5.2pt;margin-top:38.15pt;width:165.95pt;height:1.25pt;z-index:2517422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โครงการส่งเสริมและพัฒนาระบบการจัดเก็บข้อมูลความจำเป็นขั้นพื้นฐาน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จปฐ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ปีพ.ศ.2562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เพื่อให้มีข้อมูลที่เป็นระบบใช้ในการปฏิบัติงานอย่างชัดเจนรวดเร็วและถูกต้อง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04" type="#_x0000_t32" style="position:absolute;left:0;text-align:left;margin-left:14.8pt;margin-top:25.45pt;width:214.1pt;height:1.25pt;z-index:2517432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เพื่อให้มีข้อมูลที่เป็นระบบใช้ในการปฏิบัติงานอย่างชัดเจนรวดเร็วและถูกต้อง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05" type="#_x0000_t32" style="position:absolute;left:0;text-align:left;margin-left:14.8pt;margin-top:32.4pt;width:231.65pt;height:1.25pt;z-index:2517442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4E2C7E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06" style="position:absolute;margin-left:674.95pt;margin-top:.2pt;width:66.3pt;height:20.6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06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AE29AD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</w:p>
    <w:p w:rsidR="00A23905" w:rsidRPr="00F06561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แผนงานการรักษาความสงบภายใน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โครงการ/กิจกรรมควบคุมไฟป่า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เพื่อป้องกันและควบคุมไฟป่าในเขตตำบลห้วยยาง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08" type="#_x0000_t32" style="position:absolute;left:0;text-align:left;margin-left:15.4pt;margin-top:20.35pt;width:128.35pt;height:.05pt;z-index:251747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เพื่อให้ประชาชนมีวินัยในการใช้รถใช้ถนนและลดอุบัติเหตุ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09" type="#_x0000_t32" style="position:absolute;left:0;text-align:left;margin-left:-5.35pt;margin-top:19.35pt;width:42.15pt;height:.05pt;z-index:2517483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เพื่อให้ประชาชนมีวินัยในการใช้รถใช้ถนนและลดอุบัติเหตุ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07" type="#_x0000_t32" style="position:absolute;left:0;text-align:left;margin-left:15.5pt;margin-top:23.3pt;width:21.9pt;height:0;z-index:2517463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โครงการฝึกอบรมทบทวนอาสาสมัครป้องกันภัยฝ่ายพลเรือนตำบลห้วยยาง(อปพร.)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เพื่อให้การป้องกันและบรรเทาสาธารณะภัยเป็นไปอย่างมีประสิทธิภาพ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10" type="#_x0000_t32" style="position:absolute;left:0;text-align:left;margin-left:-5.1pt;margin-top:35.4pt;width:82.05pt;height:.05pt;z-index:2517493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โครงการจัดกิจกรรมพิธีชุมนุมสวนสนามเนื่องในวัน อปพร.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เพื่อเป็นการเชื่อมความสามัคคีของสมาชิกอปพร.ในเขตอำเภอ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12" type="#_x0000_t32" style="position:absolute;left:0;text-align:left;margin-left:15.55pt;margin-top:30.55pt;width:42.5pt;height:0;z-index:2517514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11" style="position:absolute;left:0;text-align:left;margin-left:676.3pt;margin-top:.2pt;width:66.3pt;height:20.6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11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AE29AD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</w:p>
    <w:p w:rsidR="00A23905" w:rsidRPr="009D04AE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แผนงานเคหะและชุมชน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683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บ้านโคกกลาง หมู่ที่8 จาก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ทางทิศตะวันออก ร.ร.ยางคำฯบริเวณบ้านนายหนู พินิจมนตรี บ้านนายสมจิตร คำมูล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ผิวจราจรกว้าง 4.00เมตร หนาเฉลี่ย0.15 เมตรระยะทางยาว 230 เมตรไหล่ทางลูกรังเฉลี่ยข้างละ 0.50 เมตรรายละเอียดตามแบบแปลนและประมาณการที่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481,400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13" type="#_x0000_t32" style="position:absolute;left:0;text-align:left;margin-left:-4.45pt;margin-top:40pt;width:145.9pt;height:.65pt;z-index:2517524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บ้านโคกใหญ่หมู่ที่ 7 จากบ้านนางสุริยา สร้อยสวะ-หนองน้ำสาธารณะประโยชน์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ผิวจราจรกว้าง 4.00 เมตรหนาเฉลี่ย 0.15 เมตร ระยะทางยาว 100.00 เมตรไหล่ทางลูกรังเฉลี่ยข้างละ 0.50 เมตร 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210,400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15" type="#_x0000_t32" style="position:absolute;left:0;text-align:left;margin-left:-4.45pt;margin-top:54.9pt;width:145.9pt;height:.65pt;z-index:2517544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14" style="position:absolute;left:0;text-align:left;margin-left:675.8pt;margin-top:.95pt;width:66.3pt;height:20.6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14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AE29AD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</w:p>
    <w:p w:rsidR="00A23905" w:rsidRPr="00D46CEA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.3 แผนงานเคหะและชุมชน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683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บ้านโนนสมบูรณ์หมู่ที่ 6 จากบริเวณบ้านนายบุญมาก จันทะวงษ์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บริเวณบ้านนางทองหลาง พันเทศ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ผิวจราจรกว้าง 4.00 เมตร หนาเฉลี่ย 0.15 เมตร ระยะทางยาว 90.00 เมตร ไหล่ทางลูกรังเฉลี่ยข้างละ 0.50 เมตร 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189,500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22" type="#_x0000_t32" style="position:absolute;left:0;text-align:left;margin-left:-5.35pt;margin-top:38.85pt;width:147.1pt;height:0;z-index:251761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บ้านโคกสว่าง หมู่ที่ 4 จากถนน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สายกลางบ้าน-ไร่นายไพรศรี ปาชะนะ ตำบลห้วยยาง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ผิวจราจรลูกรัง กว้าง 5.00เมตร หนาเฉลี่ย 0.15 เมตรระยะทางยาว 30.00 เมตรไหล่ทางลูกรังเฉลี่ยข้างละ 0.50 เมตร 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82,500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24" type="#_x0000_t32" style="position:absolute;left:0;text-align:left;margin-left:-5.35pt;margin-top:50pt;width:147.1pt;height:0;z-index:251763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16" style="position:absolute;left:0;text-align:left;margin-left:674.65pt;margin-top:2.45pt;width:66.3pt;height:20.65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16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Pr="00C203E1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D46CEA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.3 แผนงานเคหะและชุมชน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683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ซอยข้างโรงเรียนบ้านห้วยยางจากบริเวณโรงสีนายสุ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ตั้งใจ-ไร่นายเกษม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มสาร บ้านโคกสูงหมู่ที่ 2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ผิวจราจรกว้าง4.00 เมตรหนาเฉลี่ย 0.15 เมตร ระยะทางยาว 100.00 เมตร ไหล่ทางลูกรังเฉลี่ยข้างละ 0.50 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210,400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23" type="#_x0000_t32" style="position:absolute;left:0;text-align:left;margin-left:-4pt;margin-top:42.55pt;width:147.1pt;height:0;z-index:251762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โครงการก่อสร้างถนนคอนกรีตเสริมเหล็กรอบวัดบ้านห้วยยางจากบริเวณบ้าน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นางอ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ฤทัย เฉิดวิจิตร-บริเวณเมรุบ้าน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ห้ว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ยางหมู่ที่ 1 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ผิวจราจรกว้าง4.00 เมตรหนาเฉลี่ย 0.15 เมตร ระยะทางยาว 150.00 เมตร ไหล่ทางลูกรังเฉลี่ยข้างละ 0.50 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314,600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25" type="#_x0000_t32" style="position:absolute;left:0;text-align:left;margin-left:-4pt;margin-top:49.25pt;width:147.1pt;height:0;z-index:251764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32468B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17" style="position:absolute;left:0;text-align:left;margin-left:674.75pt;margin-top:-.55pt;width:66.3pt;height:20.65pt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17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Pr="00C203E1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D46CEA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.3 แผนงานเคหะและชุมชน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683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โครงการปรับปรุงถนนคอนกรีตเสริมเหล็ก บ้านโนนสมบูรณ์ หมู่ที่ 6 ถนนคอนกรีตเสริมเหล็กรอบหมู่บ้านจากบริเวณบ้านนางหมาย จันทะวงษ์-บ้านนายสุวรรณ พิมพ์สอน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ผิวจราจรกว้าง4.00 เมตรหนาเฉลี่ย 0.15 เมตร ระยะทางยาว 40.00 เมตร ไหล่ทางลูกรังเฉลี่ยข้างละ 0.50 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85,300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27" type="#_x0000_t32" style="position:absolute;left:0;text-align:left;margin-left:-4.4pt;margin-top:43.8pt;width:147.1pt;height:0;z-index:2517667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โครงการปรับปรุงถนนคอนกรีตเสริมเหล็ก หมู่ที่ 3 บ้านโคกกลาง จากบริเวณบ้านนายไสว จำปาศรี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บ้านนายบุญเลิศ    คำภักดี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ผิวจราจรกว้าง4.00 เมตรหนาเฉลี่ย 0.15 เมตร ระยะทางยาว 145.00 เมตร ไหล่ทางลูกรังเฉลี่ยข้างละ 0.50 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304,200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26" type="#_x0000_t32" style="position:absolute;left:0;text-align:left;margin-left:-4.4pt;margin-top:49.9pt;width:147.1pt;height:0;z-index:251765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18" style="position:absolute;left:0;text-align:left;margin-left:673.6pt;margin-top:.95pt;width:66.3pt;height:20.6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18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Pr="00C203E1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D46CEA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.3 แผนงานเคหะและชุมชน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683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 บ้านโคกใหญ่ หมู่ที่ 7 เส้นทางจากหมู่บ้าน- รี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สอท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ภูอินทร์ถึงบริเวณไร่นายอุดม แก้วนิล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ผิวจราจรกว้าง3.00 เมตร ระยะทางยาว 2,000.00 เมตร พื้นผิวจราจรไม่น้อยกว่า 6,000.00เมตร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339,500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28" type="#_x0000_t32" style="position:absolute;left:0;text-align:left;margin-left:-3.7pt;margin-top:41.3pt;width:147.1pt;height:0;z-index:251767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โครงการปรับปรุงถนนลูกรังหมู่ที 5 รอบป่าชุมชนโคกกลาง บริเวณไร่นายทองปัน กลางกร ไร่นายประกาย พินิจมนตรี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ผิวจราจรกว้าง3.00 เมตร ระยะทางยาว 2,000.00 เมตร ปริมาตรลูกรังไม่น้อยกว่า 2,700เมตร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หรือพื้นที่จราจรไม่น้อยกว่า 6,000.00 ตรม.รายละเอียดตามแบบแปลนและประมาณการที่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380,200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29" type="#_x0000_t32" style="position:absolute;left:0;text-align:left;margin-left:14.65pt;margin-top:61.95pt;width:147.1pt;height:0;z-index:251768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19" style="position:absolute;left:0;text-align:left;margin-left:674.95pt;margin-top:.95pt;width:66.3pt;height:20.6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19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Pr="00C203E1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D46CEA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.3 แผนงานเคหะและชุมชน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683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โครงการปรับปรุงถนนลูกรังบ้านห้วยยางหมู่ที่ 1 สายทางเริ่มจากไร่นายเหมือน จิตบรรจง-ไร่นายบุญถัก เหลาดวงดี 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ผิวจราจรกว้าง3.00 เมตร ระยะทางยาว 1,000.00 เมตร ปริมาตรลูกรังไม่น้อยกว่า 720.00เมตร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หรือพื้นที่จราจรไม่น้อยกว่า 3,000.00 ตรม.รายละเอียดตามแบบแปลนและประมาณการที่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32" type="#_x0000_t32" style="position:absolute;left:0;text-align:left;margin-left:-2.35pt;margin-top:50.05pt;width:165.6pt;height:0;z-index:251771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โครงการปรับปรุงระบบประปาหมู่บ้าน(ปรับปรุงระบบจ่ายน้ำประปา บ้านโคกสว่างหมู่ที่ 4 เริ่มจากบริเวณบ้านนายวิเชียร สิงคาม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ฟาร์มจันทร์ร้อยเอ็ด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ระยะทางยาว 300.00 เมตร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43,800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31" type="#_x0000_t32" style="position:absolute;left:0;text-align:left;margin-left:-2.35pt;margin-top:30.35pt;width:165.6pt;height:.05pt;z-index:2517708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0" style="position:absolute;left:0;text-align:left;margin-left:676.3pt;margin-top:1.7pt;width:66.3pt;height:20.6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20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Pr="00C203E1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AB7F4B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แผนงานเคหะและชุมชน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683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โครงการปรับปรุงระบบประปาหมู่บ้าน(ปรับปรุงระบบจ่ายน้ำประปาหมู่บ้านนางทองสุข ละปู่ 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ระยะทางยาว 340.00 เมตร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รายละเอียดตามแบบแปลนและประมาณการที่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ห้วยยางกำหนด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49,700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33" type="#_x0000_t32" style="position:absolute;left:0;text-align:left;margin-left:-3.55pt;margin-top:28.75pt;width:147.1pt;height:0;z-index:251772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21" style="position:absolute;left:0;text-align:left;margin-left:676.45pt;margin-top:1.7pt;width:66.3pt;height:20.6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21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  <w:r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A23905" w:rsidRPr="00C203E1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AB7F4B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AC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แผนงานสร้างความเข้มแข็งของชุมชน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โครงการป้องกันและแก้ไขปัญหาอาชญากรรม 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จัดกิจกรรมป้องกันและลดปัญหาอาชญากรรมในชุมชน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34" type="#_x0000_t32" style="position:absolute;left:0;text-align:left;margin-left:-3.95pt;margin-top:22.85pt;width:167.35pt;height:.05pt;z-index:251773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ปัญกหา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การละเมิดสิทธิเด็กและสตรีการขยายตัวของธุรกิจ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จัดกิจกรรมป้องก้นและแก้ไขปัญหาการละเมิดสิทธิเด็กและสตรี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35" type="#_x0000_t32" style="position:absolute;left:0;text-align:left;margin-left:-3.95pt;margin-top:25.6pt;width:167.35pt;height:.05pt;z-index:251774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468B" w:rsidRDefault="0032468B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4E2C7E">
        <w:rPr>
          <w:rFonts w:ascii="TH SarabunIT๙" w:hAnsi="TH SarabunIT๙" w:cs="TH SarabunIT๙"/>
          <w:b/>
          <w:bCs/>
          <w:noProof/>
          <w:sz w:val="34"/>
          <w:szCs w:val="34"/>
        </w:rPr>
        <w:lastRenderedPageBreak/>
        <w:pict>
          <v:rect id="_x0000_s1055" style="position:absolute;left:0;text-align:left;margin-left:673.6pt;margin-top:-.55pt;width:66.3pt;height:20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55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Pr="00693ACB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 w:rsidRPr="00475A2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A2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ยุทธศาสตร์การจัดการทรัพยากรธรรมชาติและสิ่งแวดล้อม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แผนงานสร้างความเข้มแข็งของชุมชน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โครงการกิจกรรม”รักน้ำ รักป่า รักษาแผ่นดิน”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เพื่อเฉลิมพระเกียรติพระบาทสมเด็จพระเจ้าอยู่หัวฯและพระบรมราชินีนาถฯ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52" type="#_x0000_t32" style="position:absolute;left:0;text-align:left;margin-left:-3.3pt;margin-top:23.8pt;width:166.55pt;height:0;z-index:251792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โครงการ/กิจกรรมการกำจัดขยะอย่างมีประสิทธิภาพ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เพื่อปลูกจิตสำนึกในการกำจัดขยะ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53" type="#_x0000_t32" style="position:absolute;left:0;text-align:left;margin-left:15.4pt;margin-top:23.3pt;width:190.35pt;height:.05pt;z-index:251793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โครงการการอนุรักษ์ฟื้นฟูทรัพยากรธรรมชาติ สิ่งแวดล้อมและแหล่งท่องเที่ยว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เพื่อให้มีพื้นที่ป่าชุมชน/พื้นที่สีเขียวเพิ่มมากขึ้น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54" type="#_x0000_t32" style="position:absolute;left:0;text-align:left;margin-left:-3.3pt;margin-top:27.3pt;width:166.55pt;height:0;z-index:251794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136" style="position:absolute;margin-left:675.6pt;margin-top:.95pt;width:66.3pt;height:20.6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36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B668C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Pr="00693ACB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 w:rsidRPr="00475A2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A1000">
        <w:rPr>
          <w:rFonts w:ascii="TH SarabunIT๙" w:hAnsi="TH SarabunIT๙" w:cs="TH SarabunIT๙"/>
          <w:sz w:val="32"/>
          <w:szCs w:val="32"/>
        </w:rPr>
        <w:t>.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5A26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ยุทธศาสตร์การจัดการทรัพยากรธรรมชาติและสิ่งแวดล้อม</w:t>
      </w:r>
    </w:p>
    <w:p w:rsidR="00A23905" w:rsidRPr="00675E66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แผนงานสร้างความเข้มแข็งของชุมชน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แผนงานการเกษตร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โครงการป้องกันการบุกรุกที่สาธารณะประโยชน์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เพื่อส่งเสริมให้ประชาชนตระหนักและหวงแหนถึงการอนุรักษ์ป่าไม้ชุมชนและป้องกันการบุกรุกพื้นที่ป่า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51" type="#_x0000_t32" style="position:absolute;left:0;text-align:left;margin-left:-3.95pt;margin-top:28.75pt;width:190.95pt;height:1.9pt;z-index:251791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4E2C7E">
        <w:rPr>
          <w:rFonts w:ascii="TH SarabunIT๙" w:hAnsi="TH SarabunIT๙" w:cs="TH SarabunIT๙"/>
          <w:b/>
          <w:bCs/>
          <w:noProof/>
          <w:sz w:val="34"/>
          <w:szCs w:val="34"/>
        </w:rPr>
        <w:pict>
          <v:rect id="_x0000_s1058" style="position:absolute;margin-left:676.8pt;margin-top:1.7pt;width:66.3pt;height:20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58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EB261F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7F2F9C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7F2F9C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7F2F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ยุทธศาสตร์การพัฒนาการท่องเที่ยว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แผนงาน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ความสงบภายใน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โครงการ/กิจกรรมรักษาความปลอดภัยให้กับนักท่องเที่ยวที่มาเที่ยวน้ำ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ตกบ๋า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หลวงหรือผู้เข้ามาเที่ยวและประชาชนภายในเขตตำบลห้วยยาง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เพื่อรักษาความปลอดภัยและให้บริการแก่นักท่องเที่ยว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0" type="#_x0000_t32" style="position:absolute;left:0;text-align:left;margin-left:-5.3pt;margin-top:27.5pt;width:65.25pt;height:.05pt;z-index:2517800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4E2C7E">
        <w:rPr>
          <w:rFonts w:ascii="TH SarabunIT๙" w:hAnsi="TH SarabunIT๙" w:cs="TH SarabunIT๙"/>
          <w:b/>
          <w:bCs/>
          <w:noProof/>
          <w:sz w:val="34"/>
          <w:szCs w:val="34"/>
        </w:rPr>
        <w:lastRenderedPageBreak/>
        <w:pict>
          <v:rect id="_x0000_s1056" style="position:absolute;margin-left:673.65pt;margin-top:.95pt;width:66.3pt;height:20.6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056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B700E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Pr="00A96FB8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 w:rsidRPr="00A96FB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แผนงานบริหารงานทั่วไป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752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โครงการ/กิจกรรมสร้างความปรองดองและสมานฉันท์ของคนในชาติ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เพื่อสร้างจิตสำนึกให้ประชาชนได้มีความสามัคคี รักชาติ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8" type="#_x0000_t32" style="position:absolute;left:0;text-align:left;margin-left:-5.2pt;margin-top:25.6pt;width:167.2pt;height:.65pt;z-index:251788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โครงการเทศบาล/จังหวัดเคลื่อนที่ /อำเภอเคลื่อนที่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เพื่อให้การทำงานและการบริการแก่ประชาชนเป็นไปอย่างมีประสิทธิภาพ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9" type="#_x0000_t32" style="position:absolute;left:0;text-align:left;margin-left:-3.35pt;margin-top:26.3pt;width:186.6pt;height:0;z-index:251789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อพ.สธ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ค่าใช้จ่ายตามโครงการอนุรักษ์พันธุกรรมพืช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อพ.สธ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50" type="#_x0000_t32" style="position:absolute;left:0;text-align:left;margin-left:-3.35pt;margin-top:40.8pt;width:186.6pt;height:0;z-index:251790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37" style="position:absolute;left:0;text-align:left;margin-left:675.6pt;margin-top:1.7pt;width:66.3pt;height:20.6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37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Pr="00C16D7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 w:rsidRPr="00A96FB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A23905" w:rsidRPr="00A96FB8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6FB8">
        <w:rPr>
          <w:rFonts w:ascii="TH SarabunIT๙" w:hAnsi="TH SarabunIT๙" w:cs="TH SarabunIT๙" w:hint="cs"/>
          <w:sz w:val="32"/>
          <w:szCs w:val="32"/>
          <w:cs/>
        </w:rPr>
        <w:t>7.1 แผนงานบริหารงานทั่วไป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752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โครงการฝึกอบรมเพื่อการพัฒนาองค์ความรู้เกี่ยวกับการปฏิบัติงานขององค์กรปกครองส่วนท้องถิ่น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ส่งเสริมให้บุคลากรในองค์กรได้เพิ่มความรู้ในด้านการจัดเก็บรายได้การจัดทำแผนที่ภาษีการเงินการคลังการพัสดุและการปฏิบัติงานในระบบบัญชี </w:t>
            </w:r>
            <w:r>
              <w:rPr>
                <w:rFonts w:ascii="TH SarabunIT๙" w:hAnsi="TH SarabunIT๙" w:cs="TH SarabunIT๙"/>
                <w:sz w:val="28"/>
              </w:rPr>
              <w:t>e-LAAS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1" type="#_x0000_t32" style="position:absolute;left:0;text-align:left;margin-left:-3.35pt;margin-top:30.95pt;width:209.6pt;height:.65pt;z-index:2517811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โครงการส่งเสริมสนับสนุนการดำเนินการจัดทำระบบบัญชีคอมพิวเตอร์ขององค์กรปกครองส่วนท้องถิ่น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e-LAAS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เพื่อส่งเสริมสนับสนุนให้มีระบบบัญชีคอมพิวเตอร์ของเทศบาลตำบลห้วยยาง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e-LAAS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2" type="#_x0000_t32" style="position:absolute;left:0;text-align:left;margin-left:-3.35pt;margin-top:23pt;width:187.85pt;height:.65pt;z-index:251782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38" style="position:absolute;left:0;text-align:left;margin-left:675.1pt;margin-top:1.7pt;width:66.3pt;height:20.6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38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right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Pr="00A96FB8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 w:rsidRPr="00A96FB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 แผนงานการศึกษา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552"/>
        <w:gridCol w:w="1984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752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เพื่อแลกเปลี่ยนประสบการณ์ในการทำงานระหว่างหน่วยงานและนำสิ่งที่ดีมาปรับปรุงในการ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ทำงานเดินทาง สมาชิกสภา คณะผู้บริหารเทศบาลตำบลห้วยยางพนักงานลูกจ้าง ผู้นำชุมชน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3" type="#_x0000_t32" style="position:absolute;left:0;text-align:left;margin-left:-5.2pt;margin-top:51pt;width:164.7pt;height:.6pt;z-index:2517831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_x0000_s1139" style="position:absolute;left:0;text-align:left;margin-left:677pt;margin-top:.95pt;width:66.3pt;height:20.6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">
            <v:textbox style="mso-next-textbox:#_x0000_s1139">
              <w:txbxContent>
                <w:p w:rsidR="00A23905" w:rsidRPr="00CC1D00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CC1D00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แบบ ผด.0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/กิจกรรม/</w:t>
      </w:r>
      <w:r w:rsidRPr="00272955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Pr="006D0D42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843"/>
        </w:tabs>
        <w:ind w:right="-1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Pr="00A96FB8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 w:rsidRPr="00A96FB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A23905" w:rsidRPr="00BA100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7.4 แผนงานแผนงานสร้างความเข้มแข็งของชุมชน</w:t>
      </w:r>
    </w:p>
    <w:tbl>
      <w:tblPr>
        <w:tblStyle w:val="ac"/>
        <w:tblW w:w="16443" w:type="dxa"/>
        <w:tblInd w:w="108" w:type="dxa"/>
        <w:tblLayout w:type="fixed"/>
        <w:tblLook w:val="04A0"/>
      </w:tblPr>
      <w:tblGrid>
        <w:gridCol w:w="567"/>
        <w:gridCol w:w="2410"/>
        <w:gridCol w:w="2126"/>
        <w:gridCol w:w="1418"/>
        <w:gridCol w:w="1559"/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เอียดของกิจกรรมที่เกิด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ขึ้น</w:t>
            </w: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จากโครงการ</w:t>
            </w:r>
          </w:p>
        </w:tc>
        <w:tc>
          <w:tcPr>
            <w:tcW w:w="141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559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2562.</w:t>
            </w:r>
          </w:p>
        </w:tc>
      </w:tr>
      <w:tr w:rsidR="00A23905" w:rsidTr="00A23905">
        <w:trPr>
          <w:trHeight w:val="752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โครงการสร้างความเข้มแข็งของชุมชน</w:t>
            </w:r>
          </w:p>
        </w:tc>
        <w:tc>
          <w:tcPr>
            <w:tcW w:w="2126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กิจกรรมสร้างความเข้มแข็งของชุมชนส่งเสริมสนับสนุนกาจัดทำแผนชุมชนการจัดทำประชาคมการพัฒนาผู้นำชุมชนการสร้างเครือข่ายองค์กรชุมชนการขับเคลื่อนแผนชุมชนแบ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 การจัดทำแผนพัฒนาท้องถิ่นการส่งเสริมกระบวนการประชาธิปไตยชุมชน/หมู่บ้านและตำบลฯลฯ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4" type="#_x0000_t32" style="position:absolute;left:0;text-align:left;margin-left:-5.2pt;margin-top:60.4pt;width:189.05pt;height:0;z-index:251784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10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โครงการ/กิจกรรมปกป้องสถาบันสำคัญของชาติ</w:t>
            </w:r>
          </w:p>
        </w:tc>
        <w:tc>
          <w:tcPr>
            <w:tcW w:w="2126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เพื่อสร้างจิตสำนึกให้ประชาชนได้มีความสามัคคี รักชาติ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5" type="#_x0000_t32" style="position:absolute;left:0;text-align:left;margin-left:-3.95pt;margin-top:27.8pt;width:166.55pt;height:.05pt;z-index:2517852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A23905" w:rsidTr="00A23905">
        <w:trPr>
          <w:gridAfter w:val="1"/>
          <w:wAfter w:w="1701" w:type="dxa"/>
          <w:trHeight w:val="1106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อุดหนุนโครงการจัดงานรัฐพิธีต่างๆของอำเภอ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2126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เพื่อปลูกจิตสำนึกให้ประชาชนในพื้นที่ได้ร่วมงานรัฐพิธีต่างๆของเทศบาลตำบลห้วยยาง</w:t>
            </w:r>
          </w:p>
        </w:tc>
        <w:tc>
          <w:tcPr>
            <w:tcW w:w="141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ชุมชนในเขตเทศบาลตำบลห้วยยาง</w:t>
            </w:r>
          </w:p>
        </w:tc>
        <w:tc>
          <w:tcPr>
            <w:tcW w:w="1559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6" type="#_x0000_t32" style="position:absolute;left:0;text-align:left;margin-left:-4.6pt;margin-top:35.2pt;width:231.6pt;height:.05pt;z-index:251786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4E2C7E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ect id="Rectangle 13" o:spid="_x0000_s1053" style="position:absolute;margin-left:654.95pt;margin-top:3.2pt;width:86.55pt;height:30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Rectangle 13">
              <w:txbxContent>
                <w:p w:rsidR="00A23905" w:rsidRPr="00DA59C4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A59C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ผด.0</w:t>
                  </w:r>
                  <w:r w:rsidRPr="00DA59C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DA59C4">
                    <w:rPr>
                      <w:rFonts w:ascii="TH SarabunIT๙" w:hAnsi="TH SarabunIT๙" w:cs="TH SarabunIT๙"/>
                      <w:sz w:val="32"/>
                      <w:szCs w:val="32"/>
                    </w:rPr>
                    <w:t>/1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จำนวนครุภัณฑ์/งบประมาณ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23905" w:rsidRPr="00235820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5820">
        <w:rPr>
          <w:rFonts w:ascii="TH SarabunIT๙" w:hAnsi="TH SarabunIT๙" w:cs="TH SarabunIT๙" w:hint="cs"/>
          <w:b/>
          <w:bCs/>
          <w:sz w:val="32"/>
          <w:szCs w:val="32"/>
          <w:cs/>
        </w:rPr>
        <w:t>3.ยุทธศาสตร์การพัฒนาเมืองและชุมชนน่าอยู่</w:t>
      </w:r>
    </w:p>
    <w:p w:rsidR="00A23905" w:rsidRPr="00FB3D1D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รักษาความสงบภายใน</w:t>
      </w:r>
    </w:p>
    <w:tbl>
      <w:tblPr>
        <w:tblStyle w:val="ac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41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2126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สัญญาณไฟกะพริบโซล่าเซล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สัญญาณไฟกะพริบพร้อมติดตั้ง</w:t>
            </w:r>
          </w:p>
        </w:tc>
        <w:tc>
          <w:tcPr>
            <w:tcW w:w="141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2126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843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47" type="#_x0000_t32" style="position:absolute;left:0;text-align:left;margin-left:-5.4pt;margin-top:15.4pt;width:188.65pt;height:0;z-index:251787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57" style="position:absolute;left:0;text-align:left;margin-left:651.95pt;margin-top:.95pt;width:89.55pt;height:26.2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">
            <v:textbox style="mso-next-textbox:#_x0000_s1157">
              <w:txbxContent>
                <w:p w:rsidR="00A23905" w:rsidRPr="00DA59C4" w:rsidRDefault="00A23905" w:rsidP="00A2390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DA59C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ผด.0</w:t>
                  </w:r>
                  <w:r w:rsidRPr="00DA59C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  <w:r w:rsidRPr="00DA59C4">
                    <w:rPr>
                      <w:rFonts w:ascii="TH SarabunIT๙" w:hAnsi="TH SarabunIT๙" w:cs="TH SarabunIT๙"/>
                      <w:sz w:val="32"/>
                      <w:szCs w:val="32"/>
                    </w:rPr>
                    <w:t>/1</w:t>
                  </w:r>
                </w:p>
              </w:txbxContent>
            </v:textbox>
          </v:rect>
        </w:pic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 w:rsidRPr="00272955">
        <w:rPr>
          <w:rFonts w:ascii="TH SarabunIT๙" w:hAnsi="TH SarabunIT๙" w:cs="TH SarabunIT๙"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จำนวนครุภัณฑ์/งบประมาณ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 ประจำปีงบประมาณ พ.ศ. 2562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  <w:tab w:val="left" w:pos="1985"/>
        </w:tabs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เทศบาลตำบลห้วยยาง 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กระนวน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จังหวัดขอนแก่น</w:t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Pr="00E85E8B" w:rsidRDefault="00A23905" w:rsidP="00A23905">
      <w:pPr>
        <w:pStyle w:val="ad"/>
        <w:tabs>
          <w:tab w:val="left" w:pos="284"/>
          <w:tab w:val="left" w:pos="1134"/>
          <w:tab w:val="left" w:pos="1418"/>
          <w:tab w:val="left" w:pos="1843"/>
        </w:tabs>
        <w:ind w:right="-1"/>
        <w:rPr>
          <w:rFonts w:ascii="TH SarabunIT๙" w:hAnsi="TH SarabunIT๙" w:cs="TH SarabunIT๙"/>
          <w:b/>
          <w:bCs/>
          <w:sz w:val="28"/>
        </w:rPr>
      </w:pPr>
      <w:r w:rsidRPr="00A96FB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A96F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ยุทธศาสตร์การพัฒนาระบบการบริหารจัดการที่ดี</w:t>
      </w:r>
    </w:p>
    <w:p w:rsidR="00A23905" w:rsidRPr="00FB3D1D" w:rsidRDefault="00A23905" w:rsidP="00A23905">
      <w:pPr>
        <w:pStyle w:val="ad"/>
        <w:tabs>
          <w:tab w:val="left" w:pos="284"/>
          <w:tab w:val="left" w:pos="567"/>
          <w:tab w:val="left" w:pos="1134"/>
          <w:tab w:val="left" w:pos="1418"/>
          <w:tab w:val="left" w:pos="1843"/>
          <w:tab w:val="left" w:pos="1985"/>
          <w:tab w:val="left" w:pos="2552"/>
        </w:tabs>
        <w:ind w:right="-1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BA10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A1000"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>
        <w:rPr>
          <w:rFonts w:ascii="TH SarabunIT๙" w:hAnsi="TH SarabunIT๙" w:cs="TH SarabunIT๙" w:hint="cs"/>
          <w:sz w:val="30"/>
          <w:szCs w:val="30"/>
          <w:cs/>
        </w:rPr>
        <w:t>บริหารงานทั่วไป</w:t>
      </w:r>
    </w:p>
    <w:tbl>
      <w:tblPr>
        <w:tblStyle w:val="ac"/>
        <w:tblW w:w="16585" w:type="dxa"/>
        <w:tblInd w:w="108" w:type="dxa"/>
        <w:tblLayout w:type="fixed"/>
        <w:tblLook w:val="04A0"/>
      </w:tblPr>
      <w:tblGrid>
        <w:gridCol w:w="567"/>
        <w:gridCol w:w="1560"/>
        <w:gridCol w:w="2268"/>
        <w:gridCol w:w="1417"/>
        <w:gridCol w:w="2126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701"/>
      </w:tblGrid>
      <w:tr w:rsidR="00A23905" w:rsidTr="00A23905">
        <w:trPr>
          <w:gridAfter w:val="1"/>
          <w:wAfter w:w="1701" w:type="dxa"/>
          <w:trHeight w:val="351"/>
        </w:trPr>
        <w:tc>
          <w:tcPr>
            <w:tcW w:w="567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เอียดของ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1417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ประมาณ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(บาท)</w:t>
            </w:r>
          </w:p>
        </w:tc>
        <w:tc>
          <w:tcPr>
            <w:tcW w:w="2126" w:type="dxa"/>
            <w:vMerge w:val="restart"/>
          </w:tcPr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843" w:type="dxa"/>
            <w:vMerge w:val="restart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หน่วย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งานรับ</w:t>
            </w:r>
          </w:p>
          <w:p w:rsidR="00A23905" w:rsidRPr="00FB3D1D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B3D1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ผิดชอบหลัก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2561</w:t>
            </w:r>
          </w:p>
        </w:tc>
        <w:tc>
          <w:tcPr>
            <w:tcW w:w="3827" w:type="dxa"/>
            <w:gridSpan w:val="9"/>
            <w:tcBorders>
              <w:bottom w:val="single" w:sz="4" w:space="0" w:color="auto"/>
            </w:tcBorders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 2562</w:t>
            </w:r>
          </w:p>
        </w:tc>
      </w:tr>
      <w:tr w:rsidR="00A23905" w:rsidTr="00A23905">
        <w:trPr>
          <w:trHeight w:val="914"/>
        </w:trPr>
        <w:tc>
          <w:tcPr>
            <w:tcW w:w="567" w:type="dxa"/>
            <w:vMerge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4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AC366F">
              <w:rPr>
                <w:rFonts w:ascii="TH SarabunIT๙" w:hAnsi="TH SarabunIT๙" w:cs="TH SarabunIT๙" w:hint="cs"/>
                <w:szCs w:val="22"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3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83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12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5106" w:right="-108" w:hanging="5214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ก.ย.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Pr="001E2262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60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ชุดรับแขกชนิดไม้</w:t>
            </w: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ชนิดไม้</w:t>
            </w:r>
          </w:p>
        </w:tc>
        <w:tc>
          <w:tcPr>
            <w:tcW w:w="141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2126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843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58" type="#_x0000_t32" style="position:absolute;left:0;text-align:left;margin-left:-5.4pt;margin-top:15.9pt;width:188.65pt;height:0;z-index:251798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60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ซุ้มเฉลิมพระเกียรติ (เคลื่อนย้ายได้)          พร้อมติดตั้ง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ซุ้มเฉลิมพระเกียรติ</w:t>
            </w:r>
          </w:p>
        </w:tc>
        <w:tc>
          <w:tcPr>
            <w:tcW w:w="141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2126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ห้วยยาง</w:t>
            </w:r>
          </w:p>
        </w:tc>
        <w:tc>
          <w:tcPr>
            <w:tcW w:w="1843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59" type="#_x0000_t32" style="position:absolute;left:0;text-align:left;margin-left:-5.4pt;margin-top:31.95pt;width:188.65pt;height:0;z-index:2517995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A23905" w:rsidTr="00A23905">
        <w:trPr>
          <w:gridAfter w:val="1"/>
          <w:wAfter w:w="1701" w:type="dxa"/>
        </w:trPr>
        <w:tc>
          <w:tcPr>
            <w:tcW w:w="56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60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เครื่องตัดหญ้า</w:t>
            </w:r>
          </w:p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แบบข้อแข็ง</w:t>
            </w:r>
          </w:p>
        </w:tc>
        <w:tc>
          <w:tcPr>
            <w:tcW w:w="1417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9,500</w:t>
            </w:r>
          </w:p>
        </w:tc>
        <w:tc>
          <w:tcPr>
            <w:tcW w:w="2126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ทุกหมู่บ้าน หมู่ที่ 1-8</w:t>
            </w:r>
          </w:p>
        </w:tc>
        <w:tc>
          <w:tcPr>
            <w:tcW w:w="1843" w:type="dxa"/>
          </w:tcPr>
          <w:p w:rsidR="00A23905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noProof/>
                <w:szCs w:val="22"/>
              </w:rPr>
              <w:pict>
                <v:shape id="_x0000_s1160" type="#_x0000_t32" style="position:absolute;left:0;text-align:left;margin-left:-5.4pt;margin-top:14.35pt;width:188.65pt;height:0;z-index:251800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23905" w:rsidRPr="00AC366F" w:rsidRDefault="00A23905" w:rsidP="00A23905">
            <w:pPr>
              <w:pStyle w:val="ad"/>
              <w:tabs>
                <w:tab w:val="left" w:pos="1134"/>
                <w:tab w:val="left" w:pos="1701"/>
                <w:tab w:val="left" w:pos="2410"/>
              </w:tabs>
              <w:ind w:right="-1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d"/>
        <w:tabs>
          <w:tab w:val="left" w:pos="284"/>
          <w:tab w:val="left" w:pos="1134"/>
          <w:tab w:val="left" w:pos="1701"/>
          <w:tab w:val="left" w:pos="2410"/>
        </w:tabs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pStyle w:val="a6"/>
        <w:jc w:val="left"/>
        <w:outlineLvl w:val="0"/>
        <w:rPr>
          <w:rFonts w:ascii="TH Niramit AS" w:hAnsi="TH Niramit AS" w:cs="TH Niramit AS"/>
        </w:rPr>
      </w:pPr>
    </w:p>
    <w:p w:rsidR="00A23905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23905" w:rsidRPr="000F1DFF" w:rsidRDefault="00A23905" w:rsidP="00A239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1A62" w:rsidRDefault="00A23905" w:rsidP="00A23905">
      <w:pPr>
        <w:rPr>
          <w:rFonts w:hint="cs"/>
        </w:rPr>
      </w:pPr>
      <w:r w:rsidRPr="000F1DFF">
        <w:rPr>
          <w:rFonts w:ascii="TH SarabunIT๙" w:hAnsi="TH SarabunIT๙" w:cs="TH SarabunIT๙"/>
          <w:b/>
          <w:bCs/>
          <w:sz w:val="44"/>
          <w:szCs w:val="44"/>
          <w:cs/>
        </w:rPr>
        <w:br w:type="page"/>
      </w:r>
    </w:p>
    <w:sectPr w:rsidR="00631A62" w:rsidSect="0032468B">
      <w:pgSz w:w="16838" w:h="11906" w:orient="landscape"/>
      <w:pgMar w:top="993" w:right="1440" w:bottom="709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6F75BCC"/>
    <w:multiLevelType w:val="hybridMultilevel"/>
    <w:tmpl w:val="2A2C5D68"/>
    <w:lvl w:ilvl="0" w:tplc="297855B4"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60B5D5E"/>
    <w:multiLevelType w:val="hybridMultilevel"/>
    <w:tmpl w:val="ADDC84E8"/>
    <w:lvl w:ilvl="0" w:tplc="1B445D4C">
      <w:start w:val="4"/>
      <w:numFmt w:val="bullet"/>
      <w:lvlText w:val="-"/>
      <w:lvlJc w:val="left"/>
      <w:pPr>
        <w:ind w:left="324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A23905"/>
    <w:rsid w:val="0032468B"/>
    <w:rsid w:val="00631A62"/>
    <w:rsid w:val="009C0325"/>
    <w:rsid w:val="00A2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87"/>
        <o:r id="V:Rule2" type="connector" idref="#_x0000_s1102"/>
        <o:r id="V:Rule3" type="connector" idref="#_x0000_s1125"/>
        <o:r id="V:Rule4" type="connector" idref="#_x0000_s1075"/>
        <o:r id="V:Rule5" type="connector" idref="#_x0000_s1093"/>
        <o:r id="V:Rule6" type="connector" idref="#_x0000_s1110"/>
        <o:r id="V:Rule7" type="connector" idref="#_x0000_s1108"/>
        <o:r id="V:Rule8" type="connector" idref="#_x0000_s1150"/>
        <o:r id="V:Rule9" type="connector" idref="#_x0000_s1127"/>
        <o:r id="V:Rule10" type="connector" idref="#_x0000_s1123"/>
        <o:r id="V:Rule11" type="connector" idref="#_x0000_s1105"/>
        <o:r id="V:Rule12" type="connector" idref="#_x0000_s1103"/>
        <o:r id="V:Rule13" type="connector" idref="#_x0000_s1089"/>
        <o:r id="V:Rule14" type="connector" idref="#_x0000_s1152"/>
        <o:r id="V:Rule15" type="connector" idref="#_x0000_s1141"/>
        <o:r id="V:Rule16" type="connector" idref="#_x0000_s1100"/>
        <o:r id="V:Rule17" type="connector" idref="#_x0000_s1143"/>
        <o:r id="V:Rule18" type="connector" idref="#_x0000_s1076"/>
        <o:r id="V:Rule19" type="connector" idref="#_x0000_s1079"/>
        <o:r id="V:Rule20" type="connector" idref="#_x0000_s1132"/>
        <o:r id="V:Rule21" type="connector" idref="#_x0000_s1088"/>
        <o:r id="V:Rule22" type="connector" idref="#_x0000_s1067"/>
        <o:r id="V:Rule23" type="connector" idref="#_x0000_s1109"/>
        <o:r id="V:Rule24" type="connector" idref="#_x0000_s1129"/>
        <o:r id="V:Rule25" type="connector" idref="#_x0000_s1066"/>
        <o:r id="V:Rule26" type="connector" idref="#_x0000_s1095"/>
        <o:r id="V:Rule27" type="connector" idref="#_x0000_s1133"/>
        <o:r id="V:Rule28" type="connector" idref="#_x0000_s1071"/>
        <o:r id="V:Rule29" type="connector" idref="#_x0000_s1092"/>
        <o:r id="V:Rule30" type="connector" idref="#_x0000_s1084"/>
        <o:r id="V:Rule31" type="connector" idref="#_x0000_s1091"/>
        <o:r id="V:Rule32" type="connector" idref="#_x0000_s1094"/>
        <o:r id="V:Rule33" type="connector" idref="#_x0000_s1160"/>
        <o:r id="V:Rule34" type="connector" idref="#_x0000_s1144"/>
        <o:r id="V:Rule35" type="connector" idref="#_x0000_s1156"/>
        <o:r id="V:Rule36" type="connector" idref="#_x0000_s1128"/>
        <o:r id="V:Rule37" type="connector" idref="#_x0000_s1122"/>
        <o:r id="V:Rule38" type="connector" idref="#_x0000_s1131"/>
        <o:r id="V:Rule39" type="connector" idref="#_x0000_s1149"/>
        <o:r id="V:Rule40" type="connector" idref="#_x0000_s1154"/>
        <o:r id="V:Rule41" type="connector" idref="#_x0000_s1065"/>
        <o:r id="V:Rule42" type="connector" idref="#_x0000_s1070"/>
        <o:r id="V:Rule43" type="connector" idref="#_x0000_s1112"/>
        <o:r id="V:Rule44" type="connector" idref="#_x0000_s1146"/>
        <o:r id="V:Rule45" type="connector" idref="#_x0000_s1072"/>
        <o:r id="V:Rule46" type="connector" idref="#_x0000_s1134"/>
        <o:r id="V:Rule47" type="connector" idref="#_x0000_s1158"/>
        <o:r id="V:Rule48" type="connector" idref="#_x0000_s1107"/>
        <o:r id="V:Rule49" type="connector" idref="#_x0000_s1126"/>
        <o:r id="V:Rule50" type="connector" idref="#_x0000_s1073"/>
        <o:r id="V:Rule51" type="connector" idref="#_x0000_s1099"/>
        <o:r id="V:Rule52" type="connector" idref="#_x0000_s1148"/>
        <o:r id="V:Rule53" type="connector" idref="#_x0000_s1081"/>
        <o:r id="V:Rule54" type="connector" idref="#_x0000_s1124"/>
        <o:r id="V:Rule55" type="connector" idref="#_x0000_s1082"/>
        <o:r id="V:Rule56" type="connector" idref="#_x0000_s1142"/>
        <o:r id="V:Rule57" type="connector" idref="#_x0000_s1104"/>
        <o:r id="V:Rule58" type="connector" idref="#_x0000_s1097"/>
        <o:r id="V:Rule59" type="connector" idref="#_x0000_s1062"/>
        <o:r id="V:Rule60" type="connector" idref="#_x0000_s1064"/>
        <o:r id="V:Rule61" type="connector" idref="#_x0000_s1061"/>
        <o:r id="V:Rule62" type="connector" idref="#_x0000_s1166"/>
        <o:r id="V:Rule63" type="connector" idref="#_x0000_s1113"/>
        <o:r id="V:Rule64" type="connector" idref="#_x0000_s1147"/>
        <o:r id="V:Rule65" type="connector" idref="#_x0000_s1060"/>
        <o:r id="V:Rule66" type="connector" idref="#_x0000_s1161"/>
        <o:r id="V:Rule67" type="connector" idref="#_x0000_s1101"/>
        <o:r id="V:Rule68" type="connector" idref="#_x0000_s1078"/>
        <o:r id="V:Rule69" type="connector" idref="#_x0000_s1063"/>
        <o:r id="V:Rule70" type="connector" idref="#_x0000_s1130"/>
        <o:r id="V:Rule71" type="connector" idref="#_x0000_s1135"/>
        <o:r id="V:Rule72" type="connector" idref="#_x0000_s1159"/>
        <o:r id="V:Rule73" type="connector" idref="#_x0000_s1145"/>
        <o:r id="V:Rule74" type="connector" idref="#_x0000_s1153"/>
        <o:r id="V:Rule75" type="connector" idref="#_x0000_s1165"/>
        <o:r id="V:Rule76" type="connector" idref="#_x0000_s1151"/>
        <o:r id="V:Rule77" type="connector" idref="#_x0000_s1140"/>
        <o:r id="V:Rule78" type="connector" idref="#_x0000_s1115"/>
        <o:r id="V:Rule79" type="connector" idref="#_x0000_s1164"/>
        <o:r id="V:Rule80" type="connector" idref="#_x0000_s1077"/>
        <o:r id="V:Rule81" type="connector" idref="#_x0000_s1162"/>
        <o:r id="V:Rule82" type="connector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390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0"/>
    <w:next w:val="a0"/>
    <w:link w:val="10"/>
    <w:qFormat/>
    <w:rsid w:val="00A23905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23905"/>
    <w:pPr>
      <w:keepNext/>
      <w:keepLines/>
      <w:spacing w:before="200" w:line="276" w:lineRule="auto"/>
      <w:ind w:right="-1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23905"/>
    <w:pPr>
      <w:keepNext/>
      <w:keepLines/>
      <w:spacing w:before="200" w:line="276" w:lineRule="auto"/>
      <w:ind w:right="-1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A23905"/>
    <w:rPr>
      <w:rFonts w:ascii="CordiaUPC" w:eastAsia="Cordia New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uiPriority w:val="9"/>
    <w:rsid w:val="00A2390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A239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0"/>
    <w:link w:val="a5"/>
    <w:uiPriority w:val="99"/>
    <w:semiHidden/>
    <w:unhideWhenUsed/>
    <w:rsid w:val="00A2390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A23905"/>
    <w:rPr>
      <w:rFonts w:ascii="Tahoma" w:eastAsia="Cordia New" w:hAnsi="Tahoma" w:cs="Angsana New"/>
      <w:sz w:val="16"/>
      <w:szCs w:val="20"/>
    </w:rPr>
  </w:style>
  <w:style w:type="paragraph" w:styleId="a6">
    <w:name w:val="Title"/>
    <w:basedOn w:val="a0"/>
    <w:link w:val="a7"/>
    <w:uiPriority w:val="10"/>
    <w:qFormat/>
    <w:rsid w:val="00A23905"/>
    <w:pPr>
      <w:jc w:val="center"/>
    </w:pPr>
    <w:rPr>
      <w:rFonts w:ascii="Angsana New" w:eastAsia="Times New Roman" w:hAnsi="Angsana New"/>
      <w:b/>
      <w:bCs/>
      <w:sz w:val="48"/>
      <w:szCs w:val="48"/>
    </w:rPr>
  </w:style>
  <w:style w:type="character" w:customStyle="1" w:styleId="a7">
    <w:name w:val="ชื่อเรื่อง อักขระ"/>
    <w:basedOn w:val="a1"/>
    <w:link w:val="a6"/>
    <w:uiPriority w:val="10"/>
    <w:rsid w:val="00A23905"/>
    <w:rPr>
      <w:rFonts w:ascii="Angsana New" w:eastAsia="Times New Roman" w:hAnsi="Angsana New" w:cs="Angsana New"/>
      <w:b/>
      <w:bCs/>
      <w:sz w:val="48"/>
      <w:szCs w:val="48"/>
    </w:rPr>
  </w:style>
  <w:style w:type="paragraph" w:styleId="a8">
    <w:name w:val="Body Text"/>
    <w:basedOn w:val="a0"/>
    <w:link w:val="a9"/>
    <w:rsid w:val="00A23905"/>
    <w:pPr>
      <w:spacing w:after="120"/>
    </w:pPr>
    <w:rPr>
      <w:rFonts w:ascii="Angsana New" w:eastAsia="Times New Roman" w:hAnsi="Angsana New"/>
      <w:sz w:val="32"/>
      <w:szCs w:val="40"/>
    </w:rPr>
  </w:style>
  <w:style w:type="character" w:customStyle="1" w:styleId="a9">
    <w:name w:val="เนื้อความ อักขระ"/>
    <w:basedOn w:val="a1"/>
    <w:link w:val="a8"/>
    <w:rsid w:val="00A23905"/>
    <w:rPr>
      <w:rFonts w:ascii="Angsana New" w:eastAsia="Times New Roman" w:hAnsi="Angsana New" w:cs="Angsana New"/>
      <w:sz w:val="32"/>
      <w:szCs w:val="40"/>
    </w:rPr>
  </w:style>
  <w:style w:type="character" w:styleId="aa">
    <w:name w:val="Hyperlink"/>
    <w:basedOn w:val="a1"/>
    <w:uiPriority w:val="99"/>
    <w:unhideWhenUsed/>
    <w:rsid w:val="00A23905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A23905"/>
    <w:pPr>
      <w:spacing w:line="276" w:lineRule="auto"/>
      <w:ind w:left="720" w:right="-11"/>
      <w:contextualSpacing/>
    </w:pPr>
    <w:rPr>
      <w:rFonts w:asciiTheme="minorHAnsi" w:eastAsiaTheme="minorHAnsi" w:hAnsiTheme="minorHAnsi" w:cstheme="minorBidi"/>
      <w:sz w:val="22"/>
    </w:rPr>
  </w:style>
  <w:style w:type="table" w:styleId="ac">
    <w:name w:val="Table Grid"/>
    <w:basedOn w:val="a2"/>
    <w:uiPriority w:val="59"/>
    <w:rsid w:val="00A23905"/>
    <w:pPr>
      <w:spacing w:after="0" w:line="240" w:lineRule="auto"/>
      <w:ind w:right="-11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A23905"/>
    <w:pPr>
      <w:spacing w:after="0" w:line="240" w:lineRule="auto"/>
      <w:ind w:right="-11"/>
    </w:pPr>
  </w:style>
  <w:style w:type="character" w:customStyle="1" w:styleId="ae">
    <w:name w:val="ไม่มีการเว้นระยะห่าง อักขระ"/>
    <w:link w:val="ad"/>
    <w:uiPriority w:val="1"/>
    <w:rsid w:val="00A23905"/>
  </w:style>
  <w:style w:type="character" w:customStyle="1" w:styleId="hps">
    <w:name w:val="hps"/>
    <w:basedOn w:val="a1"/>
    <w:rsid w:val="00A23905"/>
  </w:style>
  <w:style w:type="character" w:styleId="af">
    <w:name w:val="Strong"/>
    <w:basedOn w:val="a1"/>
    <w:uiPriority w:val="22"/>
    <w:qFormat/>
    <w:rsid w:val="00A23905"/>
    <w:rPr>
      <w:b/>
      <w:bCs/>
    </w:rPr>
  </w:style>
  <w:style w:type="paragraph" w:styleId="af0">
    <w:name w:val="Intense Quote"/>
    <w:basedOn w:val="a0"/>
    <w:next w:val="a0"/>
    <w:link w:val="af1"/>
    <w:uiPriority w:val="30"/>
    <w:qFormat/>
    <w:rsid w:val="00A2390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</w:rPr>
  </w:style>
  <w:style w:type="character" w:customStyle="1" w:styleId="af1">
    <w:name w:val="ทำให้คำอ้างอิงเป็นสีเข้มขึ้น อักขระ"/>
    <w:basedOn w:val="a1"/>
    <w:link w:val="af0"/>
    <w:uiPriority w:val="30"/>
    <w:rsid w:val="00A23905"/>
    <w:rPr>
      <w:b/>
      <w:bCs/>
      <w:i/>
      <w:iCs/>
      <w:color w:val="4F81BD" w:themeColor="accent1"/>
    </w:rPr>
  </w:style>
  <w:style w:type="paragraph" w:styleId="af2">
    <w:name w:val="header"/>
    <w:basedOn w:val="a0"/>
    <w:link w:val="af3"/>
    <w:uiPriority w:val="99"/>
    <w:unhideWhenUsed/>
    <w:rsid w:val="00A23905"/>
    <w:pPr>
      <w:tabs>
        <w:tab w:val="center" w:pos="4513"/>
        <w:tab w:val="right" w:pos="9026"/>
      </w:tabs>
      <w:ind w:right="-11"/>
    </w:pPr>
    <w:rPr>
      <w:rFonts w:asciiTheme="minorHAnsi" w:eastAsiaTheme="minorHAnsi" w:hAnsiTheme="minorHAnsi" w:cstheme="minorBidi"/>
      <w:sz w:val="22"/>
    </w:rPr>
  </w:style>
  <w:style w:type="character" w:customStyle="1" w:styleId="af3">
    <w:name w:val="หัวกระดาษ อักขระ"/>
    <w:basedOn w:val="a1"/>
    <w:link w:val="af2"/>
    <w:uiPriority w:val="99"/>
    <w:rsid w:val="00A23905"/>
  </w:style>
  <w:style w:type="paragraph" w:styleId="af4">
    <w:name w:val="footer"/>
    <w:basedOn w:val="a0"/>
    <w:link w:val="af5"/>
    <w:uiPriority w:val="99"/>
    <w:unhideWhenUsed/>
    <w:rsid w:val="00A23905"/>
    <w:pPr>
      <w:tabs>
        <w:tab w:val="center" w:pos="4513"/>
        <w:tab w:val="right" w:pos="9026"/>
      </w:tabs>
      <w:ind w:right="-11"/>
    </w:pPr>
    <w:rPr>
      <w:rFonts w:asciiTheme="minorHAnsi" w:eastAsiaTheme="minorHAnsi" w:hAnsiTheme="minorHAnsi" w:cstheme="minorBidi"/>
      <w:sz w:val="22"/>
    </w:rPr>
  </w:style>
  <w:style w:type="character" w:customStyle="1" w:styleId="af5">
    <w:name w:val="ท้ายกระดาษ อักขระ"/>
    <w:basedOn w:val="a1"/>
    <w:link w:val="af4"/>
    <w:uiPriority w:val="99"/>
    <w:rsid w:val="00A23905"/>
  </w:style>
  <w:style w:type="character" w:customStyle="1" w:styleId="shorttext">
    <w:name w:val="short_text"/>
    <w:basedOn w:val="a1"/>
    <w:rsid w:val="00A23905"/>
  </w:style>
  <w:style w:type="paragraph" w:customStyle="1" w:styleId="Default">
    <w:name w:val="Default"/>
    <w:rsid w:val="00A2390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6">
    <w:name w:val="Subtitle"/>
    <w:basedOn w:val="a0"/>
    <w:next w:val="a0"/>
    <w:link w:val="af7"/>
    <w:qFormat/>
    <w:rsid w:val="00A23905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f7">
    <w:name w:val="ชื่อเรื่องรอง อักขระ"/>
    <w:basedOn w:val="a1"/>
    <w:link w:val="af6"/>
    <w:rsid w:val="00A23905"/>
    <w:rPr>
      <w:rFonts w:ascii="Cambria" w:eastAsia="Times New Roman" w:hAnsi="Cambria" w:cs="Angsana New"/>
      <w:sz w:val="24"/>
      <w:szCs w:val="30"/>
    </w:rPr>
  </w:style>
  <w:style w:type="paragraph" w:styleId="a">
    <w:name w:val="List Bullet"/>
    <w:basedOn w:val="a0"/>
    <w:uiPriority w:val="99"/>
    <w:unhideWhenUsed/>
    <w:rsid w:val="00A23905"/>
    <w:pPr>
      <w:numPr>
        <w:numId w:val="3"/>
      </w:numPr>
      <w:spacing w:line="276" w:lineRule="auto"/>
      <w:ind w:right="-11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style5">
    <w:name w:val="style5"/>
    <w:basedOn w:val="a1"/>
    <w:rsid w:val="00A23905"/>
  </w:style>
  <w:style w:type="character" w:customStyle="1" w:styleId="style7">
    <w:name w:val="style7"/>
    <w:basedOn w:val="a1"/>
    <w:rsid w:val="00A23905"/>
  </w:style>
  <w:style w:type="paragraph" w:customStyle="1" w:styleId="txt12-t10">
    <w:name w:val="txt12-t10"/>
    <w:basedOn w:val="a0"/>
    <w:rsid w:val="00A23905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customStyle="1" w:styleId="style3">
    <w:name w:val="style3"/>
    <w:basedOn w:val="a1"/>
    <w:rsid w:val="00A23905"/>
  </w:style>
  <w:style w:type="character" w:customStyle="1" w:styleId="icon">
    <w:name w:val="icon"/>
    <w:basedOn w:val="a1"/>
    <w:rsid w:val="00A23905"/>
  </w:style>
  <w:style w:type="character" w:customStyle="1" w:styleId="unicode">
    <w:name w:val="unicode"/>
    <w:basedOn w:val="a1"/>
    <w:rsid w:val="00A23905"/>
  </w:style>
  <w:style w:type="character" w:customStyle="1" w:styleId="mw-headline">
    <w:name w:val="mw-headline"/>
    <w:basedOn w:val="a1"/>
    <w:rsid w:val="00A23905"/>
  </w:style>
  <w:style w:type="character" w:customStyle="1" w:styleId="mw-editsection1">
    <w:name w:val="mw-editsection1"/>
    <w:basedOn w:val="a1"/>
    <w:rsid w:val="00A23905"/>
  </w:style>
  <w:style w:type="character" w:customStyle="1" w:styleId="mw-editsection-bracket">
    <w:name w:val="mw-editsection-bracket"/>
    <w:basedOn w:val="a1"/>
    <w:rsid w:val="00A23905"/>
  </w:style>
  <w:style w:type="paragraph" w:styleId="21">
    <w:name w:val="Body Text 2"/>
    <w:basedOn w:val="a0"/>
    <w:link w:val="22"/>
    <w:rsid w:val="00A23905"/>
    <w:pPr>
      <w:spacing w:before="240"/>
      <w:jc w:val="center"/>
    </w:pPr>
    <w:rPr>
      <w:rFonts w:eastAsia="Times New Roman" w:cs="Cordia New"/>
      <w:sz w:val="30"/>
      <w:szCs w:val="30"/>
    </w:rPr>
  </w:style>
  <w:style w:type="character" w:customStyle="1" w:styleId="22">
    <w:name w:val="เนื้อความ 2 อักขระ"/>
    <w:basedOn w:val="a1"/>
    <w:link w:val="21"/>
    <w:rsid w:val="00A23905"/>
    <w:rPr>
      <w:rFonts w:ascii="Cordia New" w:eastAsia="Times New Roman" w:hAnsi="Cordia New" w:cs="Cordia New"/>
      <w:sz w:val="30"/>
      <w:szCs w:val="30"/>
    </w:rPr>
  </w:style>
  <w:style w:type="paragraph" w:styleId="31">
    <w:name w:val="Body Text 3"/>
    <w:basedOn w:val="a0"/>
    <w:link w:val="32"/>
    <w:rsid w:val="00A23905"/>
    <w:pPr>
      <w:spacing w:before="120"/>
      <w:jc w:val="center"/>
    </w:pPr>
    <w:rPr>
      <w:rFonts w:eastAsia="Times New Roman" w:cs="Cordia New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A23905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ayyang.go.t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6771</Words>
  <Characters>38601</Characters>
  <Application>Microsoft Office Word</Application>
  <DocSecurity>0</DocSecurity>
  <Lines>321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2019-06-18T02:57:00Z</dcterms:created>
  <dcterms:modified xsi:type="dcterms:W3CDTF">2019-06-18T03:12:00Z</dcterms:modified>
</cp:coreProperties>
</file>